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4EFC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rtl/>
        </w:rPr>
      </w:pPr>
      <w:r w:rsidRPr="00A734C7">
        <w:rPr>
          <w:rFonts w:ascii="Calibri" w:eastAsia="Calibri" w:hAnsi="Calibri" w:cs="Arial" w:hint="cs"/>
          <w:rtl/>
        </w:rPr>
        <w:t>נספח 8:</w:t>
      </w:r>
      <w:r w:rsidRPr="00A734C7">
        <w:rPr>
          <w:rFonts w:ascii="Calibri" w:eastAsia="Calibri" w:hAnsi="Calibri" w:cs="Arial"/>
          <w:rtl/>
        </w:rPr>
        <w:t xml:space="preserve">  </w:t>
      </w:r>
      <w:r w:rsidRPr="00A734C7">
        <w:rPr>
          <w:rFonts w:ascii="Calibri" w:eastAsia="Calibri" w:hAnsi="Calibri" w:cs="Arial" w:hint="cs"/>
          <w:rtl/>
        </w:rPr>
        <w:t>המלצת</w:t>
      </w:r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>פסיכולוג</w:t>
      </w:r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>המסגרת</w:t>
      </w:r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 xml:space="preserve">החינוכית מטעם </w:t>
      </w:r>
      <w:proofErr w:type="spellStart"/>
      <w:r w:rsidRPr="00A734C7">
        <w:rPr>
          <w:rFonts w:ascii="Calibri" w:eastAsia="Calibri" w:hAnsi="Calibri" w:cs="Arial" w:hint="cs"/>
          <w:rtl/>
        </w:rPr>
        <w:t>השפ"ח</w:t>
      </w:r>
      <w:proofErr w:type="spellEnd"/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>בדיון</w:t>
      </w:r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>הצוות</w:t>
      </w:r>
      <w:r w:rsidRPr="00A734C7">
        <w:rPr>
          <w:rFonts w:ascii="Calibri" w:eastAsia="Calibri" w:hAnsi="Calibri" w:cs="Arial"/>
          <w:rtl/>
        </w:rPr>
        <w:t xml:space="preserve"> </w:t>
      </w:r>
      <w:r w:rsidRPr="00A734C7">
        <w:rPr>
          <w:rFonts w:ascii="Calibri" w:eastAsia="Calibri" w:hAnsi="Calibri" w:cs="Arial" w:hint="cs"/>
          <w:rtl/>
        </w:rPr>
        <w:t>הרב</w:t>
      </w:r>
      <w:r w:rsidRPr="00A734C7">
        <w:rPr>
          <w:rFonts w:ascii="Calibri" w:eastAsia="Calibri" w:hAnsi="Calibri" w:cs="Arial"/>
          <w:rtl/>
        </w:rPr>
        <w:t>-</w:t>
      </w:r>
      <w:r w:rsidRPr="00A734C7">
        <w:rPr>
          <w:rFonts w:ascii="Calibri" w:eastAsia="Calibri" w:hAnsi="Calibri" w:cs="Arial" w:hint="cs"/>
          <w:rtl/>
        </w:rPr>
        <w:t>מקצועי</w:t>
      </w:r>
    </w:p>
    <w:p w14:paraId="09C013E9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rtl/>
        </w:rPr>
      </w:pPr>
    </w:p>
    <w:p w14:paraId="28C87683" w14:textId="77777777" w:rsidR="00A734C7" w:rsidRPr="00A734C7" w:rsidRDefault="00A734C7" w:rsidP="00A734C7">
      <w:pPr>
        <w:bidi w:val="0"/>
        <w:spacing w:after="200" w:line="276" w:lineRule="auto"/>
        <w:jc w:val="center"/>
        <w:rPr>
          <w:rFonts w:ascii="Tahoma" w:eastAsia="Calibri" w:hAnsi="Tahoma" w:cs="David"/>
          <w:b/>
          <w:bCs/>
          <w:sz w:val="28"/>
          <w:szCs w:val="28"/>
          <w:rtl/>
        </w:rPr>
      </w:pPr>
      <w:r w:rsidRPr="00A734C7">
        <w:rPr>
          <w:rFonts w:ascii="Tahoma" w:eastAsia="Calibri" w:hAnsi="Tahoma" w:cs="David" w:hint="cs"/>
          <w:b/>
          <w:bCs/>
          <w:sz w:val="28"/>
          <w:szCs w:val="28"/>
          <w:rtl/>
        </w:rPr>
        <w:t>הנחיות כלליות</w:t>
      </w:r>
    </w:p>
    <w:p w14:paraId="2D774127" w14:textId="77777777" w:rsidR="00A734C7" w:rsidRPr="00A734C7" w:rsidRDefault="00A734C7" w:rsidP="00A734C7">
      <w:pPr>
        <w:spacing w:before="120" w:after="0" w:line="360" w:lineRule="auto"/>
        <w:ind w:right="284"/>
        <w:rPr>
          <w:rFonts w:ascii="David" w:eastAsia="Calibri" w:hAnsi="David" w:cs="David"/>
          <w:sz w:val="24"/>
          <w:szCs w:val="24"/>
        </w:rPr>
      </w:pPr>
      <w:r w:rsidRPr="00A734C7">
        <w:rPr>
          <w:rFonts w:ascii="David" w:eastAsia="Calibri" w:hAnsi="David" w:cs="David" w:hint="cs"/>
          <w:sz w:val="24"/>
          <w:szCs w:val="24"/>
          <w:rtl/>
        </w:rPr>
        <w:t>המלצת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פסיכולוג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המסגרת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החינוכית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מטעם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proofErr w:type="spellStart"/>
      <w:r w:rsidRPr="00A734C7">
        <w:rPr>
          <w:rFonts w:ascii="David" w:eastAsia="Calibri" w:hAnsi="David" w:cs="David" w:hint="cs"/>
          <w:sz w:val="24"/>
          <w:szCs w:val="24"/>
          <w:rtl/>
        </w:rPr>
        <w:t>השפ</w:t>
      </w:r>
      <w:r w:rsidRPr="00A734C7">
        <w:rPr>
          <w:rFonts w:ascii="David" w:eastAsia="Calibri" w:hAnsi="David" w:cs="David"/>
          <w:sz w:val="24"/>
          <w:szCs w:val="24"/>
          <w:rtl/>
        </w:rPr>
        <w:t>"</w:t>
      </w:r>
      <w:r w:rsidRPr="00A734C7">
        <w:rPr>
          <w:rFonts w:ascii="David" w:eastAsia="Calibri" w:hAnsi="David" w:cs="David" w:hint="cs"/>
          <w:sz w:val="24"/>
          <w:szCs w:val="24"/>
          <w:rtl/>
        </w:rPr>
        <w:t>ח</w:t>
      </w:r>
      <w:proofErr w:type="spellEnd"/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בדיון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הצוות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הרב</w:t>
      </w:r>
      <w:r w:rsidRPr="00A734C7">
        <w:rPr>
          <w:rFonts w:ascii="David" w:eastAsia="Calibri" w:hAnsi="David" w:cs="David"/>
          <w:sz w:val="24"/>
          <w:szCs w:val="24"/>
          <w:rtl/>
        </w:rPr>
        <w:t>-</w:t>
      </w:r>
      <w:r w:rsidRPr="00A734C7">
        <w:rPr>
          <w:rFonts w:ascii="David" w:eastAsia="Calibri" w:hAnsi="David" w:cs="David" w:hint="cs"/>
          <w:sz w:val="24"/>
          <w:szCs w:val="24"/>
          <w:rtl/>
        </w:rPr>
        <w:t>מקצועי (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נספח 8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להלן)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 xml:space="preserve">היא </w:t>
      </w:r>
      <w:r w:rsidRPr="00A734C7">
        <w:rPr>
          <w:rFonts w:ascii="David" w:eastAsia="Calibri" w:hAnsi="David" w:cs="David"/>
          <w:sz w:val="24"/>
          <w:szCs w:val="24"/>
          <w:rtl/>
        </w:rPr>
        <w:t>מסמך המלצה של הפסיכולוג בנוגע למענים הנדרשים לתלמיד,</w:t>
      </w:r>
      <w:r w:rsidRPr="00A734C7">
        <w:rPr>
          <w:rFonts w:ascii="David" w:eastAsia="Calibri" w:hAnsi="David" w:cs="David" w:hint="cs"/>
          <w:sz w:val="24"/>
          <w:szCs w:val="24"/>
          <w:rtl/>
        </w:rPr>
        <w:t xml:space="preserve"> והיא משמשת מסמך קביל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בדיוני הצוות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A734C7">
        <w:rPr>
          <w:rFonts w:ascii="David" w:eastAsia="Calibri" w:hAnsi="David" w:cs="David" w:hint="cs"/>
          <w:sz w:val="24"/>
          <w:szCs w:val="24"/>
          <w:rtl/>
        </w:rPr>
        <w:t>ה</w:t>
      </w:r>
      <w:r w:rsidRPr="00A734C7">
        <w:rPr>
          <w:rFonts w:ascii="David" w:eastAsia="Calibri" w:hAnsi="David" w:cs="David"/>
          <w:sz w:val="24"/>
          <w:szCs w:val="24"/>
          <w:rtl/>
        </w:rPr>
        <w:t>רב</w:t>
      </w:r>
      <w:r w:rsidRPr="00A734C7">
        <w:rPr>
          <w:rFonts w:ascii="David" w:eastAsia="Calibri" w:hAnsi="David" w:cs="David" w:hint="cs"/>
          <w:sz w:val="24"/>
          <w:szCs w:val="24"/>
          <w:rtl/>
        </w:rPr>
        <w:t>-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מקצועי </w:t>
      </w:r>
      <w:r w:rsidRPr="00A734C7">
        <w:rPr>
          <w:rFonts w:ascii="David" w:eastAsia="Calibri" w:hAnsi="David" w:cs="David" w:hint="cs"/>
          <w:sz w:val="24"/>
          <w:szCs w:val="24"/>
          <w:rtl/>
        </w:rPr>
        <w:t xml:space="preserve">לבחינת הזכאות לשירותי חינוך מיוחדים לתלמידים </w:t>
      </w:r>
      <w:r w:rsidRPr="00A734C7">
        <w:rPr>
          <w:rFonts w:ascii="David" w:eastAsia="Calibri" w:hAnsi="David" w:cs="David"/>
          <w:sz w:val="24"/>
          <w:szCs w:val="24"/>
          <w:rtl/>
        </w:rPr>
        <w:t>בגני הילדים ובבתי הספר</w:t>
      </w:r>
      <w:r w:rsidRPr="00A734C7">
        <w:rPr>
          <w:rFonts w:ascii="David" w:eastAsia="Calibri" w:hAnsi="David" w:cs="David" w:hint="cs"/>
          <w:sz w:val="24"/>
          <w:szCs w:val="24"/>
          <w:rtl/>
        </w:rPr>
        <w:t>; זאת</w:t>
      </w:r>
      <w:r w:rsidRPr="00A734C7">
        <w:rPr>
          <w:rFonts w:ascii="David" w:eastAsia="Calibri" w:hAnsi="David" w:cs="David"/>
          <w:sz w:val="24"/>
          <w:szCs w:val="24"/>
          <w:rtl/>
        </w:rPr>
        <w:t xml:space="preserve"> בהתאם לתנאים ולהנחיות המפורטים להלן:</w:t>
      </w:r>
    </w:p>
    <w:p w14:paraId="530B4C89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  <w:rtl/>
        </w:rPr>
      </w:pPr>
      <w:r w:rsidRPr="00A734C7">
        <w:rPr>
          <w:rFonts w:ascii="David" w:eastAsia="Calibri" w:hAnsi="David" w:cs="David"/>
          <w:rtl/>
        </w:rPr>
        <w:t xml:space="preserve">המסגרת החינוכית מקבלת </w:t>
      </w:r>
      <w:r w:rsidRPr="00A734C7">
        <w:rPr>
          <w:rFonts w:ascii="David" w:eastAsia="Calibri" w:hAnsi="David" w:cs="David"/>
          <w:b/>
          <w:bCs/>
          <w:rtl/>
        </w:rPr>
        <w:t>שרות פסיכולוגי ברמה א'</w:t>
      </w:r>
      <w:r w:rsidRPr="00A734C7">
        <w:rPr>
          <w:rFonts w:ascii="David" w:eastAsia="Calibri" w:hAnsi="David" w:cs="David"/>
          <w:rtl/>
        </w:rPr>
        <w:t xml:space="preserve"> לפי </w:t>
      </w:r>
      <w:r w:rsidRPr="00A734C7">
        <w:rPr>
          <w:rFonts w:ascii="Tahoma" w:eastAsia="Times New Roman" w:hAnsi="Tahoma" w:cs="David" w:hint="cs"/>
          <w:color w:val="222222"/>
          <w:rtl/>
        </w:rPr>
        <w:t>סעיף 3.7-61 בחוזר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הוראות הקבע תשע/8(א),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"מתווה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השירות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 xml:space="preserve">הפסיכולוגי-החינוכי"). </w:t>
      </w:r>
    </w:p>
    <w:p w14:paraId="7383F5AA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rtl/>
        </w:rPr>
        <w:t xml:space="preserve">לפסיכולוג </w:t>
      </w:r>
      <w:r w:rsidRPr="00A734C7">
        <w:rPr>
          <w:rFonts w:ascii="David" w:eastAsia="Calibri" w:hAnsi="David" w:cs="David"/>
          <w:b/>
          <w:bCs/>
          <w:rtl/>
        </w:rPr>
        <w:t>הכרות עם התלמיד</w:t>
      </w:r>
      <w:r w:rsidRPr="00A734C7">
        <w:rPr>
          <w:rFonts w:ascii="David" w:eastAsia="Calibri" w:hAnsi="David" w:cs="David"/>
          <w:rtl/>
        </w:rPr>
        <w:t xml:space="preserve"> מתוך היוועצויות עם הצוות, </w:t>
      </w:r>
      <w:r w:rsidRPr="00A734C7">
        <w:rPr>
          <w:rFonts w:ascii="David" w:eastAsia="Calibri" w:hAnsi="David" w:cs="David" w:hint="cs"/>
          <w:rtl/>
        </w:rPr>
        <w:t xml:space="preserve">עם </w:t>
      </w:r>
      <w:r w:rsidRPr="00A734C7">
        <w:rPr>
          <w:rFonts w:ascii="David" w:eastAsia="Calibri" w:hAnsi="David" w:cs="David"/>
          <w:rtl/>
        </w:rPr>
        <w:t>ההורים ו</w:t>
      </w:r>
      <w:r w:rsidRPr="00A734C7">
        <w:rPr>
          <w:rFonts w:ascii="David" w:eastAsia="Calibri" w:hAnsi="David" w:cs="David" w:hint="cs"/>
          <w:rtl/>
        </w:rPr>
        <w:t xml:space="preserve">עם </w:t>
      </w:r>
      <w:r w:rsidRPr="00A734C7">
        <w:rPr>
          <w:rFonts w:ascii="David" w:eastAsia="Calibri" w:hAnsi="David" w:cs="David"/>
          <w:rtl/>
        </w:rPr>
        <w:t>גורמים טיפוליים נוספים</w:t>
      </w:r>
      <w:r w:rsidRPr="00A734C7">
        <w:rPr>
          <w:rFonts w:ascii="David" w:eastAsia="Calibri" w:hAnsi="David" w:cs="David" w:hint="cs"/>
          <w:rtl/>
        </w:rPr>
        <w:t>,</w:t>
      </w:r>
      <w:r w:rsidRPr="00A734C7">
        <w:rPr>
          <w:rFonts w:ascii="David" w:eastAsia="Calibri" w:hAnsi="David" w:cs="David"/>
          <w:rtl/>
        </w:rPr>
        <w:t xml:space="preserve"> אם ישנם</w:t>
      </w:r>
      <w:r w:rsidRPr="00A734C7">
        <w:rPr>
          <w:rFonts w:ascii="David" w:eastAsia="Calibri" w:hAnsi="David" w:cs="David" w:hint="cs"/>
          <w:rtl/>
        </w:rPr>
        <w:t xml:space="preserve">, </w:t>
      </w:r>
      <w:r w:rsidRPr="00A734C7">
        <w:rPr>
          <w:rFonts w:ascii="David" w:eastAsia="Calibri" w:hAnsi="David" w:cs="David"/>
          <w:rtl/>
        </w:rPr>
        <w:t>ומתוך מעקב אחר</w:t>
      </w:r>
      <w:r w:rsidRPr="00A734C7">
        <w:rPr>
          <w:rFonts w:ascii="David" w:eastAsia="Calibri" w:hAnsi="David" w:cs="David" w:hint="cs"/>
          <w:rtl/>
        </w:rPr>
        <w:t xml:space="preserve"> תהליכי</w:t>
      </w:r>
      <w:r w:rsidRPr="00A734C7">
        <w:rPr>
          <w:rFonts w:ascii="David" w:eastAsia="Calibri" w:hAnsi="David" w:cs="David"/>
          <w:rtl/>
        </w:rPr>
        <w:t xml:space="preserve"> התערבות חינוכית וטיפולית.</w:t>
      </w:r>
    </w:p>
    <w:p w14:paraId="2874690E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  <w:rtl/>
        </w:rPr>
      </w:pPr>
      <w:r w:rsidRPr="00A734C7">
        <w:rPr>
          <w:rFonts w:ascii="David" w:eastAsia="Calibri" w:hAnsi="David" w:cs="David"/>
          <w:rtl/>
        </w:rPr>
        <w:t>הפסיכולוג מעריך ש</w:t>
      </w:r>
      <w:r w:rsidRPr="00A734C7">
        <w:rPr>
          <w:rFonts w:ascii="David" w:eastAsia="Calibri" w:hAnsi="David" w:cs="David"/>
          <w:b/>
          <w:bCs/>
          <w:rtl/>
        </w:rPr>
        <w:t>אין צורך בשלב זה בביצוע הערכה פסיכולוגית</w:t>
      </w:r>
      <w:r w:rsidRPr="00A734C7">
        <w:rPr>
          <w:rFonts w:ascii="David" w:eastAsia="Calibri" w:hAnsi="David" w:cs="David"/>
          <w:rtl/>
        </w:rPr>
        <w:t xml:space="preserve"> לשם התאמת המענים הנדרשים לתלמיד.</w:t>
      </w:r>
    </w:p>
    <w:p w14:paraId="14EEFFF3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rtl/>
        </w:rPr>
        <w:t>הפסיכולוג יסתמך על הערכה קודמת,</w:t>
      </w:r>
      <w:r w:rsidRPr="00A734C7">
        <w:rPr>
          <w:rFonts w:ascii="David" w:eastAsia="Calibri" w:hAnsi="David" w:cs="David" w:hint="cs"/>
          <w:rtl/>
        </w:rPr>
        <w:t xml:space="preserve"> אם</w:t>
      </w:r>
      <w:r w:rsidRPr="00A734C7">
        <w:rPr>
          <w:rFonts w:ascii="David" w:eastAsia="Calibri" w:hAnsi="David" w:cs="David"/>
          <w:rtl/>
        </w:rPr>
        <w:t xml:space="preserve"> קיימת.</w:t>
      </w:r>
    </w:p>
    <w:p w14:paraId="2FDDDA28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b/>
          <w:bCs/>
          <w:rtl/>
        </w:rPr>
        <w:t xml:space="preserve">הכנת </w:t>
      </w:r>
      <w:r w:rsidRPr="00A734C7">
        <w:rPr>
          <w:rFonts w:ascii="David" w:eastAsia="Calibri" w:hAnsi="David" w:cs="David"/>
          <w:b/>
          <w:bCs/>
          <w:rtl/>
        </w:rPr>
        <w:t>המסמך</w:t>
      </w:r>
      <w:r w:rsidRPr="00A734C7">
        <w:rPr>
          <w:rFonts w:ascii="David" w:eastAsia="Calibri" w:hAnsi="David" w:cs="David" w:hint="cs"/>
          <w:b/>
          <w:bCs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ת</w:t>
      </w:r>
      <w:r w:rsidRPr="00A734C7">
        <w:rPr>
          <w:rFonts w:ascii="David" w:eastAsia="Calibri" w:hAnsi="David" w:cs="David"/>
          <w:rtl/>
        </w:rPr>
        <w:t>יעשה במהלך דיון הצוות הרב-מקצועי או לקראתו, בתנאי שההורים נתנו את הסכמתם בכתב</w:t>
      </w:r>
      <w:r w:rsidRPr="00A734C7">
        <w:rPr>
          <w:rFonts w:ascii="David" w:eastAsia="Calibri" w:hAnsi="David" w:cs="David"/>
        </w:rPr>
        <w:t>.</w:t>
      </w:r>
      <w:r w:rsidRPr="00A734C7">
        <w:rPr>
          <w:rFonts w:ascii="David" w:eastAsia="Calibri" w:hAnsi="David" w:cs="David" w:hint="cs"/>
          <w:rtl/>
        </w:rPr>
        <w:t xml:space="preserve"> </w:t>
      </w:r>
    </w:p>
    <w:p w14:paraId="6D06F1F1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b/>
          <w:bCs/>
          <w:rtl/>
        </w:rPr>
        <w:t>על ה</w:t>
      </w:r>
      <w:r w:rsidRPr="00A734C7">
        <w:rPr>
          <w:rFonts w:ascii="David" w:eastAsia="Calibri" w:hAnsi="David" w:cs="David"/>
          <w:b/>
          <w:bCs/>
          <w:rtl/>
        </w:rPr>
        <w:t xml:space="preserve">מסמך </w:t>
      </w:r>
      <w:r w:rsidRPr="00A734C7">
        <w:rPr>
          <w:rFonts w:ascii="David" w:eastAsia="Calibri" w:hAnsi="David" w:cs="David" w:hint="cs"/>
          <w:b/>
          <w:bCs/>
          <w:rtl/>
        </w:rPr>
        <w:t>י</w:t>
      </w:r>
      <w:r w:rsidRPr="00A734C7">
        <w:rPr>
          <w:rFonts w:ascii="David" w:eastAsia="Calibri" w:hAnsi="David" w:cs="David"/>
          <w:b/>
          <w:bCs/>
          <w:rtl/>
        </w:rPr>
        <w:t>חתום</w:t>
      </w:r>
      <w:r w:rsidRPr="00A734C7">
        <w:rPr>
          <w:rFonts w:ascii="David" w:eastAsia="Calibri" w:hAnsi="David" w:cs="David"/>
          <w:rtl/>
        </w:rPr>
        <w:t xml:space="preserve"> פסיכולוג חינוכי. </w:t>
      </w:r>
      <w:r w:rsidRPr="00A734C7">
        <w:rPr>
          <w:rFonts w:ascii="David" w:eastAsia="Calibri" w:hAnsi="David" w:cs="David" w:hint="cs"/>
          <w:rtl/>
        </w:rPr>
        <w:t xml:space="preserve">אם </w:t>
      </w:r>
      <w:r w:rsidRPr="00A734C7">
        <w:rPr>
          <w:rFonts w:ascii="David" w:eastAsia="Calibri" w:hAnsi="David" w:cs="David"/>
          <w:rtl/>
        </w:rPr>
        <w:t>פסיכולוג המסגרת</w:t>
      </w:r>
      <w:r w:rsidRPr="00A734C7">
        <w:rPr>
          <w:rFonts w:ascii="David" w:eastAsia="Calibri" w:hAnsi="David" w:cs="David" w:hint="cs"/>
          <w:rtl/>
        </w:rPr>
        <w:t xml:space="preserve"> החינוכית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 xml:space="preserve">הוא </w:t>
      </w:r>
      <w:r w:rsidRPr="00A734C7">
        <w:rPr>
          <w:rFonts w:ascii="David" w:eastAsia="Calibri" w:hAnsi="David" w:cs="David"/>
          <w:rtl/>
        </w:rPr>
        <w:t xml:space="preserve">מתמחה או </w:t>
      </w:r>
      <w:proofErr w:type="spellStart"/>
      <w:r w:rsidRPr="00A734C7">
        <w:rPr>
          <w:rFonts w:ascii="David" w:eastAsia="Calibri" w:hAnsi="David" w:cs="David"/>
          <w:rtl/>
        </w:rPr>
        <w:t>פרקטיקנט</w:t>
      </w:r>
      <w:proofErr w:type="spellEnd"/>
      <w:r w:rsidRPr="00A734C7">
        <w:rPr>
          <w:rFonts w:ascii="David" w:eastAsia="Calibri" w:hAnsi="David" w:cs="David"/>
          <w:rtl/>
        </w:rPr>
        <w:t xml:space="preserve"> עליו לחתום בעצמו ולהחתים בנוסף מדריך</w:t>
      </w:r>
      <w:r w:rsidRPr="00A734C7">
        <w:rPr>
          <w:rFonts w:ascii="David" w:eastAsia="Calibri" w:hAnsi="David" w:cs="David" w:hint="cs"/>
          <w:rtl/>
        </w:rPr>
        <w:t xml:space="preserve"> או </w:t>
      </w:r>
      <w:r w:rsidRPr="00A734C7">
        <w:rPr>
          <w:rFonts w:ascii="David" w:eastAsia="Calibri" w:hAnsi="David" w:cs="David"/>
          <w:rtl/>
        </w:rPr>
        <w:t>מנהל שפ"ח.</w:t>
      </w:r>
    </w:p>
    <w:p w14:paraId="3E7C9A58" w14:textId="77777777" w:rsidR="00A734C7" w:rsidRPr="00A734C7" w:rsidRDefault="00A734C7" w:rsidP="00A734C7">
      <w:pPr>
        <w:numPr>
          <w:ilvl w:val="0"/>
          <w:numId w:val="3"/>
        </w:numPr>
        <w:spacing w:before="120" w:after="0" w:line="360" w:lineRule="auto"/>
        <w:contextualSpacing/>
        <w:rPr>
          <w:rFonts w:ascii="David" w:eastAsia="Calibri" w:hAnsi="David" w:cs="David"/>
          <w:rtl/>
        </w:rPr>
      </w:pPr>
      <w:r w:rsidRPr="00A734C7">
        <w:rPr>
          <w:rFonts w:ascii="David" w:eastAsia="Calibri" w:hAnsi="David" w:cs="David"/>
          <w:rtl/>
        </w:rPr>
        <w:t xml:space="preserve">במקרים </w:t>
      </w:r>
      <w:r w:rsidRPr="00A734C7">
        <w:rPr>
          <w:rFonts w:ascii="David" w:eastAsia="Calibri" w:hAnsi="David" w:cs="David" w:hint="cs"/>
          <w:rtl/>
        </w:rPr>
        <w:t>ש</w:t>
      </w:r>
      <w:r w:rsidRPr="00A734C7">
        <w:rPr>
          <w:rFonts w:ascii="David" w:eastAsia="Calibri" w:hAnsi="David" w:cs="David"/>
          <w:rtl/>
        </w:rPr>
        <w:t>בהם הפסיכולוג חבר הצוות הרב</w:t>
      </w:r>
      <w:r w:rsidRPr="00A734C7">
        <w:rPr>
          <w:rFonts w:ascii="David" w:eastAsia="Calibri" w:hAnsi="David" w:cs="David" w:hint="cs"/>
          <w:rtl/>
        </w:rPr>
        <w:t>-</w:t>
      </w:r>
      <w:r w:rsidRPr="00A734C7">
        <w:rPr>
          <w:rFonts w:ascii="David" w:eastAsia="Calibri" w:hAnsi="David" w:cs="David"/>
          <w:rtl/>
        </w:rPr>
        <w:t xml:space="preserve">מקצועי לצורך קביעת הזכאות לשירותי חינוך מיוחדים, </w:t>
      </w:r>
      <w:r w:rsidRPr="00A734C7">
        <w:rPr>
          <w:rFonts w:ascii="David" w:eastAsia="Calibri" w:hAnsi="David" w:cs="David"/>
          <w:b/>
          <w:bCs/>
          <w:rtl/>
        </w:rPr>
        <w:t>אינו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/>
          <w:b/>
          <w:bCs/>
          <w:rtl/>
        </w:rPr>
        <w:t>פסיכולוג המסגרת</w:t>
      </w:r>
      <w:r w:rsidRPr="00A734C7">
        <w:rPr>
          <w:rFonts w:ascii="David" w:eastAsia="Calibri" w:hAnsi="David" w:cs="David" w:hint="cs"/>
          <w:b/>
          <w:bCs/>
          <w:rtl/>
        </w:rPr>
        <w:t xml:space="preserve"> החינוכית</w:t>
      </w:r>
      <w:r w:rsidRPr="00A734C7">
        <w:rPr>
          <w:rFonts w:ascii="David" w:eastAsia="Calibri" w:hAnsi="David" w:cs="David"/>
          <w:rtl/>
        </w:rPr>
        <w:t xml:space="preserve">, ידאג לקבל מפסיכולוג המסגרת את המידע הנוגע לתלמיד </w:t>
      </w:r>
      <w:r w:rsidRPr="00A734C7">
        <w:rPr>
          <w:rFonts w:ascii="David" w:eastAsia="Calibri" w:hAnsi="David" w:cs="David" w:hint="cs"/>
          <w:rtl/>
        </w:rPr>
        <w:t>לפני הדיון בצוות הרב-מקצועי</w:t>
      </w:r>
      <w:r w:rsidRPr="00A734C7">
        <w:rPr>
          <w:rFonts w:ascii="David" w:eastAsia="Calibri" w:hAnsi="David" w:cs="David"/>
          <w:rtl/>
        </w:rPr>
        <w:t xml:space="preserve"> ובמידת האפשר ידאג לקבל את המסמך חתום.</w:t>
      </w:r>
      <w:r w:rsidRPr="00A734C7">
        <w:rPr>
          <w:rFonts w:ascii="David" w:eastAsia="Calibri" w:hAnsi="David" w:cs="David" w:hint="cs"/>
          <w:rtl/>
        </w:rPr>
        <w:t xml:space="preserve"> לא סופי</w:t>
      </w:r>
    </w:p>
    <w:p w14:paraId="4D39FC1B" w14:textId="77777777" w:rsidR="00A734C7" w:rsidRPr="00A734C7" w:rsidRDefault="00A734C7" w:rsidP="00A734C7">
      <w:pPr>
        <w:numPr>
          <w:ilvl w:val="0"/>
          <w:numId w:val="3"/>
        </w:numPr>
        <w:spacing w:before="120" w:after="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b/>
          <w:bCs/>
          <w:rtl/>
        </w:rPr>
        <w:t>ה</w:t>
      </w:r>
      <w:r w:rsidRPr="00A734C7">
        <w:rPr>
          <w:rFonts w:ascii="David" w:eastAsia="Calibri" w:hAnsi="David" w:cs="David" w:hint="cs"/>
          <w:b/>
          <w:bCs/>
          <w:rtl/>
        </w:rPr>
        <w:t>מ</w:t>
      </w:r>
      <w:r w:rsidRPr="00A734C7">
        <w:rPr>
          <w:rFonts w:ascii="David" w:eastAsia="Calibri" w:hAnsi="David" w:cs="David"/>
          <w:b/>
          <w:bCs/>
          <w:rtl/>
        </w:rPr>
        <w:t>ס</w:t>
      </w:r>
      <w:r w:rsidRPr="00A734C7">
        <w:rPr>
          <w:rFonts w:ascii="David" w:eastAsia="Calibri" w:hAnsi="David" w:cs="David" w:hint="cs"/>
          <w:b/>
          <w:bCs/>
          <w:rtl/>
        </w:rPr>
        <w:t>מך</w:t>
      </w:r>
      <w:r w:rsidRPr="00A734C7">
        <w:rPr>
          <w:rFonts w:ascii="David" w:eastAsia="Calibri" w:hAnsi="David" w:cs="David"/>
          <w:b/>
          <w:bCs/>
          <w:rtl/>
        </w:rPr>
        <w:t xml:space="preserve"> החתום יימסר להורים בלבד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לפני הדיון בצוות הרב מקצועי</w:t>
      </w:r>
      <w:r w:rsidRPr="00A734C7">
        <w:rPr>
          <w:rFonts w:ascii="David" w:eastAsia="Calibri" w:hAnsi="David" w:cs="David"/>
          <w:rtl/>
        </w:rPr>
        <w:t xml:space="preserve"> או </w:t>
      </w:r>
      <w:r w:rsidRPr="00A734C7">
        <w:rPr>
          <w:rFonts w:ascii="David" w:eastAsia="Calibri" w:hAnsi="David" w:cs="David" w:hint="cs"/>
          <w:rtl/>
        </w:rPr>
        <w:t>במהלכו</w:t>
      </w:r>
      <w:r w:rsidRPr="00A734C7">
        <w:rPr>
          <w:rFonts w:ascii="David" w:eastAsia="Calibri" w:hAnsi="David" w:cs="David"/>
          <w:rtl/>
        </w:rPr>
        <w:t xml:space="preserve">. יש לשמור העתק בתיק התלמיד </w:t>
      </w:r>
      <w:proofErr w:type="spellStart"/>
      <w:r w:rsidRPr="00A734C7">
        <w:rPr>
          <w:rFonts w:ascii="David" w:eastAsia="Calibri" w:hAnsi="David" w:cs="David"/>
          <w:rtl/>
        </w:rPr>
        <w:t>בשפ"ח</w:t>
      </w:r>
      <w:proofErr w:type="spellEnd"/>
      <w:r w:rsidRPr="00A734C7">
        <w:rPr>
          <w:rFonts w:ascii="David" w:eastAsia="Calibri" w:hAnsi="David" w:cs="David"/>
          <w:rtl/>
        </w:rPr>
        <w:t xml:space="preserve">. יש להבהיר להורים שהמסמך הינו המלצת פסיכולוג על המענים המתאימים לתלמיד אך אינו מהווה אבחנה. </w:t>
      </w:r>
    </w:p>
    <w:p w14:paraId="4489855B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b/>
          <w:bCs/>
          <w:rtl/>
        </w:rPr>
        <w:t>הפסיכולוג יכול להמליץ על מענים ל</w:t>
      </w:r>
      <w:r w:rsidRPr="00A734C7">
        <w:rPr>
          <w:rFonts w:ascii="David" w:eastAsia="Calibri" w:hAnsi="David" w:cs="David" w:hint="cs"/>
          <w:b/>
          <w:bCs/>
          <w:rtl/>
        </w:rPr>
        <w:t>תלמידים שתיאור התפקוד שלהם נמצא בהלימה למאפייני המוגבלויות האלה</w:t>
      </w:r>
      <w:r w:rsidRPr="00A734C7">
        <w:rPr>
          <w:rFonts w:ascii="David" w:eastAsia="Calibri" w:hAnsi="David" w:cs="David"/>
          <w:rtl/>
        </w:rPr>
        <w:t xml:space="preserve">:  </w:t>
      </w:r>
    </w:p>
    <w:p w14:paraId="6ACDBCF6" w14:textId="77777777" w:rsidR="00A734C7" w:rsidRPr="00A734C7" w:rsidRDefault="00A734C7" w:rsidP="00A734C7">
      <w:pPr>
        <w:numPr>
          <w:ilvl w:val="1"/>
          <w:numId w:val="2"/>
        </w:numPr>
        <w:spacing w:before="240" w:after="0" w:line="240" w:lineRule="auto"/>
        <w:ind w:left="935" w:hanging="284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rtl/>
        </w:rPr>
        <w:t>לקות למידה (58)</w:t>
      </w:r>
      <w:r w:rsidRPr="00A734C7">
        <w:rPr>
          <w:rFonts w:ascii="David" w:eastAsia="Calibri" w:hAnsi="David" w:cs="David" w:hint="cs"/>
          <w:rtl/>
        </w:rPr>
        <w:t xml:space="preserve"> </w:t>
      </w:r>
      <w:r w:rsidRPr="00A734C7">
        <w:rPr>
          <w:rFonts w:ascii="David" w:eastAsia="Calibri" w:hAnsi="David" w:cs="David"/>
          <w:rtl/>
        </w:rPr>
        <w:t xml:space="preserve">- </w:t>
      </w:r>
      <w:r w:rsidRPr="00A734C7">
        <w:rPr>
          <w:rFonts w:ascii="David" w:eastAsia="Calibri" w:hAnsi="David" w:cs="David" w:hint="cs"/>
          <w:rtl/>
        </w:rPr>
        <w:t>אפשר</w:t>
      </w:r>
      <w:r w:rsidRPr="00A734C7">
        <w:rPr>
          <w:rFonts w:ascii="David" w:eastAsia="Calibri" w:hAnsi="David" w:cs="David"/>
          <w:rtl/>
        </w:rPr>
        <w:t xml:space="preserve"> ל</w:t>
      </w:r>
      <w:r w:rsidRPr="00A734C7">
        <w:rPr>
          <w:rFonts w:ascii="David" w:eastAsia="Calibri" w:hAnsi="David" w:cs="David" w:hint="cs"/>
          <w:rtl/>
        </w:rPr>
        <w:t>ציי</w:t>
      </w:r>
      <w:r w:rsidRPr="00A734C7">
        <w:rPr>
          <w:rFonts w:ascii="David" w:eastAsia="Calibri" w:hAnsi="David" w:cs="David"/>
          <w:rtl/>
        </w:rPr>
        <w:t xml:space="preserve">ן </w:t>
      </w:r>
      <w:r w:rsidRPr="00A734C7">
        <w:rPr>
          <w:rFonts w:ascii="David" w:eastAsia="Calibri" w:hAnsi="David" w:cs="David" w:hint="cs"/>
          <w:rtl/>
        </w:rPr>
        <w:t xml:space="preserve">החל </w:t>
      </w:r>
      <w:r w:rsidRPr="00A734C7">
        <w:rPr>
          <w:rFonts w:ascii="David" w:eastAsia="Calibri" w:hAnsi="David" w:cs="David"/>
          <w:rtl/>
        </w:rPr>
        <w:t xml:space="preserve">מגיל 5 </w:t>
      </w:r>
      <w:r w:rsidRPr="00A734C7">
        <w:rPr>
          <w:rFonts w:ascii="David" w:eastAsia="Calibri" w:hAnsi="David" w:cs="David" w:hint="cs"/>
          <w:rtl/>
        </w:rPr>
        <w:t xml:space="preserve"> </w:t>
      </w:r>
    </w:p>
    <w:p w14:paraId="71D71F74" w14:textId="77777777" w:rsidR="00A734C7" w:rsidRPr="00A734C7" w:rsidRDefault="00A734C7" w:rsidP="00A734C7">
      <w:pPr>
        <w:numPr>
          <w:ilvl w:val="1"/>
          <w:numId w:val="2"/>
        </w:numPr>
        <w:spacing w:before="240" w:after="0" w:line="240" w:lineRule="auto"/>
        <w:ind w:left="935" w:hanging="284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rtl/>
        </w:rPr>
        <w:t xml:space="preserve">הפרעות התנהגותיות </w:t>
      </w:r>
      <w:r w:rsidRPr="00A734C7">
        <w:rPr>
          <w:rFonts w:ascii="David" w:eastAsia="Calibri" w:hAnsi="David" w:cs="David" w:hint="cs"/>
          <w:rtl/>
        </w:rPr>
        <w:t>ו</w:t>
      </w:r>
      <w:r w:rsidRPr="00A734C7">
        <w:rPr>
          <w:rFonts w:ascii="David" w:eastAsia="Calibri" w:hAnsi="David" w:cs="David"/>
          <w:rtl/>
        </w:rPr>
        <w:t>רגשיות (55)</w:t>
      </w:r>
      <w:r w:rsidRPr="00A734C7">
        <w:rPr>
          <w:rFonts w:ascii="David" w:eastAsia="Calibri" w:hAnsi="David" w:cs="David" w:hint="cs"/>
          <w:rtl/>
        </w:rPr>
        <w:t xml:space="preserve"> </w:t>
      </w:r>
    </w:p>
    <w:p w14:paraId="64DE892B" w14:textId="77777777" w:rsidR="00A734C7" w:rsidRPr="00A734C7" w:rsidRDefault="00A734C7" w:rsidP="00A734C7">
      <w:pPr>
        <w:numPr>
          <w:ilvl w:val="1"/>
          <w:numId w:val="2"/>
        </w:numPr>
        <w:spacing w:before="240" w:after="0" w:line="240" w:lineRule="auto"/>
        <w:ind w:left="935" w:hanging="284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rtl/>
        </w:rPr>
        <w:t>עיכוב התפתחותי (62)</w:t>
      </w:r>
      <w:r w:rsidRPr="00A734C7">
        <w:rPr>
          <w:rFonts w:ascii="David" w:eastAsia="Calibri" w:hAnsi="David" w:cs="David" w:hint="cs"/>
          <w:rtl/>
        </w:rPr>
        <w:t xml:space="preserve"> </w:t>
      </w:r>
      <w:r w:rsidRPr="00A734C7">
        <w:rPr>
          <w:rFonts w:ascii="David" w:eastAsia="Calibri" w:hAnsi="David" w:cs="David"/>
          <w:rtl/>
        </w:rPr>
        <w:t xml:space="preserve">- </w:t>
      </w:r>
      <w:r w:rsidRPr="00A734C7">
        <w:rPr>
          <w:rFonts w:ascii="David" w:eastAsia="Calibri" w:hAnsi="David" w:cs="David" w:hint="cs"/>
          <w:rtl/>
        </w:rPr>
        <w:t>אפשר</w:t>
      </w:r>
      <w:r w:rsidRPr="00A734C7">
        <w:rPr>
          <w:rFonts w:ascii="David" w:eastAsia="Calibri" w:hAnsi="David" w:cs="David"/>
          <w:rtl/>
        </w:rPr>
        <w:t xml:space="preserve"> ל</w:t>
      </w:r>
      <w:r w:rsidRPr="00A734C7">
        <w:rPr>
          <w:rFonts w:ascii="David" w:eastAsia="Calibri" w:hAnsi="David" w:cs="David" w:hint="cs"/>
          <w:rtl/>
        </w:rPr>
        <w:t>ציי</w:t>
      </w:r>
      <w:r w:rsidRPr="00A734C7">
        <w:rPr>
          <w:rFonts w:ascii="David" w:eastAsia="Calibri" w:hAnsi="David" w:cs="David"/>
          <w:rtl/>
        </w:rPr>
        <w:t>ן עד גיל</w:t>
      </w:r>
      <w:r w:rsidRPr="00A734C7">
        <w:rPr>
          <w:rFonts w:ascii="David" w:eastAsia="Calibri" w:hAnsi="David" w:cs="David"/>
          <w:color w:val="FF0000"/>
          <w:rtl/>
        </w:rPr>
        <w:t xml:space="preserve"> </w:t>
      </w:r>
      <w:r w:rsidRPr="00A734C7">
        <w:rPr>
          <w:rFonts w:ascii="David" w:eastAsia="Calibri" w:hAnsi="David" w:cs="David"/>
          <w:rtl/>
        </w:rPr>
        <w:t>9</w:t>
      </w:r>
    </w:p>
    <w:p w14:paraId="48412358" w14:textId="77777777" w:rsidR="00A734C7" w:rsidRPr="00A734C7" w:rsidRDefault="00A734C7" w:rsidP="00A734C7">
      <w:pPr>
        <w:numPr>
          <w:ilvl w:val="0"/>
          <w:numId w:val="3"/>
        </w:numPr>
        <w:spacing w:before="120" w:after="0" w:line="360" w:lineRule="auto"/>
        <w:ind w:left="357" w:hanging="357"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b/>
          <w:bCs/>
          <w:rtl/>
        </w:rPr>
        <w:t xml:space="preserve">לאפיון </w:t>
      </w:r>
      <w:r w:rsidRPr="00A734C7">
        <w:rPr>
          <w:rFonts w:ascii="David" w:eastAsia="Calibri" w:hAnsi="David" w:cs="David"/>
          <w:b/>
          <w:bCs/>
          <w:rtl/>
        </w:rPr>
        <w:t>עיכוב התפתחותי</w:t>
      </w:r>
      <w:r w:rsidRPr="00A734C7">
        <w:rPr>
          <w:rFonts w:ascii="David" w:eastAsia="Calibri" w:hAnsi="David" w:cs="David" w:hint="cs"/>
          <w:b/>
          <w:bCs/>
          <w:rtl/>
        </w:rPr>
        <w:t xml:space="preserve"> בתחום התפקודי</w:t>
      </w:r>
      <w:r w:rsidRPr="00A734C7">
        <w:rPr>
          <w:rFonts w:ascii="David" w:eastAsia="Calibri" w:hAnsi="David" w:cs="David" w:hint="cs"/>
          <w:rtl/>
        </w:rPr>
        <w:t xml:space="preserve"> </w:t>
      </w:r>
      <w:r w:rsidRPr="00A734C7">
        <w:rPr>
          <w:rFonts w:ascii="David" w:eastAsia="Calibri" w:hAnsi="David" w:cs="David"/>
          <w:rtl/>
        </w:rPr>
        <w:t>יש להציג מסמכים משני גורמים קבילים</w:t>
      </w:r>
      <w:r w:rsidRPr="00A734C7">
        <w:rPr>
          <w:rFonts w:ascii="David" w:eastAsia="Calibri" w:hAnsi="David" w:cs="David" w:hint="cs"/>
          <w:rtl/>
        </w:rPr>
        <w:t xml:space="preserve"> </w:t>
      </w:r>
      <w:r w:rsidRPr="00A734C7">
        <w:rPr>
          <w:rFonts w:ascii="David" w:eastAsia="Calibri" w:hAnsi="David" w:cs="David"/>
          <w:rtl/>
        </w:rPr>
        <w:t xml:space="preserve">על פי התוספת הראשונה </w:t>
      </w:r>
      <w:r w:rsidRPr="00A734C7">
        <w:rPr>
          <w:rFonts w:ascii="David" w:eastAsia="Calibri" w:hAnsi="David" w:cs="David" w:hint="cs"/>
          <w:rtl/>
        </w:rPr>
        <w:t>לחוק החינוך המיוחד</w:t>
      </w:r>
      <w:r w:rsidRPr="00A734C7">
        <w:rPr>
          <w:rFonts w:ascii="David" w:eastAsia="Calibri" w:hAnsi="David" w:cs="David"/>
          <w:rtl/>
        </w:rPr>
        <w:t xml:space="preserve">: </w:t>
      </w:r>
    </w:p>
    <w:p w14:paraId="05F5AFF4" w14:textId="77777777" w:rsidR="00A734C7" w:rsidRPr="00A734C7" w:rsidRDefault="00A734C7" w:rsidP="00A734C7">
      <w:pPr>
        <w:numPr>
          <w:ilvl w:val="1"/>
          <w:numId w:val="2"/>
        </w:numPr>
        <w:spacing w:before="240" w:after="0" w:line="240" w:lineRule="auto"/>
        <w:ind w:left="935" w:hanging="284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rtl/>
        </w:rPr>
        <w:t>רופא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מומחה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בנוירולוגיה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של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הילד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ובהתפתחות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הילד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או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פסיכולוג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חינוכי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או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התפתחותי</w:t>
      </w:r>
    </w:p>
    <w:p w14:paraId="3D6BD3F8" w14:textId="77777777" w:rsidR="00A734C7" w:rsidRPr="00A734C7" w:rsidRDefault="00A734C7" w:rsidP="00A734C7">
      <w:pPr>
        <w:numPr>
          <w:ilvl w:val="1"/>
          <w:numId w:val="2"/>
        </w:numPr>
        <w:spacing w:before="240" w:after="0" w:line="240" w:lineRule="auto"/>
        <w:ind w:left="935" w:hanging="284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rtl/>
        </w:rPr>
        <w:t>קלינאי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תקשורת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או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מרפא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בעיסוק</w:t>
      </w:r>
    </w:p>
    <w:p w14:paraId="6CAFB100" w14:textId="77777777" w:rsidR="00A734C7" w:rsidRPr="00A734C7" w:rsidRDefault="00A734C7" w:rsidP="00A734C7">
      <w:pPr>
        <w:spacing w:before="240" w:after="0" w:line="240" w:lineRule="auto"/>
        <w:ind w:left="360"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rtl/>
        </w:rPr>
        <w:t>המלצת פסיכולוג המסגרת בדיון הצוות הרב-מקצועי (</w:t>
      </w:r>
      <w:r w:rsidRPr="00A734C7">
        <w:rPr>
          <w:rFonts w:ascii="David" w:eastAsia="Calibri" w:hAnsi="David" w:cs="David"/>
          <w:rtl/>
        </w:rPr>
        <w:t>נספח 8</w:t>
      </w:r>
      <w:r w:rsidRPr="00A734C7">
        <w:rPr>
          <w:rFonts w:ascii="David" w:eastAsia="Calibri" w:hAnsi="David" w:cs="David" w:hint="cs"/>
          <w:rtl/>
        </w:rPr>
        <w:t>)</w:t>
      </w:r>
      <w:r w:rsidRPr="00A734C7">
        <w:rPr>
          <w:rFonts w:ascii="David" w:eastAsia="Calibri" w:hAnsi="David" w:cs="David"/>
          <w:rtl/>
        </w:rPr>
        <w:t xml:space="preserve"> מ</w:t>
      </w:r>
      <w:r w:rsidRPr="00A734C7">
        <w:rPr>
          <w:rFonts w:ascii="David" w:eastAsia="Calibri" w:hAnsi="David" w:cs="David" w:hint="cs"/>
          <w:rtl/>
        </w:rPr>
        <w:t>שמשת</w:t>
      </w:r>
      <w:r w:rsidRPr="00A734C7">
        <w:rPr>
          <w:rFonts w:ascii="David" w:eastAsia="Calibri" w:hAnsi="David" w:cs="David"/>
          <w:rtl/>
        </w:rPr>
        <w:t xml:space="preserve"> מסמך קביל מגורם אחד</w:t>
      </w:r>
      <w:r w:rsidRPr="00A734C7">
        <w:rPr>
          <w:rFonts w:ascii="David" w:eastAsia="Calibri" w:hAnsi="David" w:cs="David" w:hint="cs"/>
          <w:rtl/>
        </w:rPr>
        <w:t xml:space="preserve"> - פסיכולוג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חינוכי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או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התפתחותי</w:t>
      </w:r>
      <w:r w:rsidRPr="00A734C7">
        <w:rPr>
          <w:rFonts w:ascii="David" w:eastAsia="Calibri" w:hAnsi="David" w:cs="David"/>
          <w:rtl/>
        </w:rPr>
        <w:t xml:space="preserve">. </w:t>
      </w:r>
      <w:r w:rsidRPr="00A734C7">
        <w:rPr>
          <w:rFonts w:ascii="David" w:eastAsia="Calibri" w:hAnsi="David" w:cs="David" w:hint="cs"/>
          <w:rtl/>
        </w:rPr>
        <w:t xml:space="preserve">אם </w:t>
      </w:r>
      <w:r w:rsidRPr="00A734C7">
        <w:rPr>
          <w:rFonts w:ascii="David" w:eastAsia="Calibri" w:hAnsi="David" w:cs="David"/>
          <w:rtl/>
        </w:rPr>
        <w:t xml:space="preserve">מוצג </w:t>
      </w:r>
      <w:r w:rsidRPr="00A734C7">
        <w:rPr>
          <w:rFonts w:ascii="David" w:eastAsia="Calibri" w:hAnsi="David" w:cs="David" w:hint="cs"/>
          <w:rtl/>
        </w:rPr>
        <w:t xml:space="preserve">בדיון </w:t>
      </w:r>
      <w:r w:rsidRPr="00A734C7">
        <w:rPr>
          <w:rFonts w:ascii="David" w:eastAsia="Calibri" w:hAnsi="David" w:cs="David"/>
          <w:rtl/>
        </w:rPr>
        <w:t xml:space="preserve">נספח 8 בלבד והוצג אישור על אבחון </w:t>
      </w:r>
      <w:r w:rsidRPr="00A734C7">
        <w:rPr>
          <w:rFonts w:ascii="David" w:eastAsia="Calibri" w:hAnsi="David" w:cs="David" w:hint="cs"/>
          <w:rtl/>
        </w:rPr>
        <w:t>של קלינאי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תקשורת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או של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מרפא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 w:hint="cs"/>
          <w:rtl/>
        </w:rPr>
        <w:t>בעיסוק הנמצא בתהליך</w:t>
      </w:r>
      <w:r w:rsidRPr="00A734C7">
        <w:rPr>
          <w:rFonts w:ascii="David" w:eastAsia="Calibri" w:hAnsi="David" w:cs="David"/>
          <w:rtl/>
        </w:rPr>
        <w:t xml:space="preserve">, </w:t>
      </w:r>
      <w:r w:rsidRPr="00A734C7">
        <w:rPr>
          <w:rFonts w:ascii="David" w:eastAsia="Calibri" w:hAnsi="David" w:cs="David" w:hint="cs"/>
          <w:rtl/>
        </w:rPr>
        <w:t>אפשר</w:t>
      </w:r>
      <w:r w:rsidRPr="00A734C7">
        <w:rPr>
          <w:rFonts w:ascii="David" w:eastAsia="Calibri" w:hAnsi="David" w:cs="David"/>
          <w:rtl/>
        </w:rPr>
        <w:t xml:space="preserve"> לקיים את הדיון </w:t>
      </w:r>
      <w:r w:rsidRPr="00A734C7">
        <w:rPr>
          <w:rFonts w:ascii="David" w:eastAsia="Calibri" w:hAnsi="David" w:cs="David" w:hint="cs"/>
          <w:rtl/>
        </w:rPr>
        <w:t xml:space="preserve">עם </w:t>
      </w:r>
      <w:r w:rsidRPr="00A734C7">
        <w:rPr>
          <w:rFonts w:ascii="David" w:eastAsia="Calibri" w:hAnsi="David" w:cs="David"/>
          <w:rtl/>
        </w:rPr>
        <w:t>הצגת המסמך הנוסף</w:t>
      </w:r>
      <w:r w:rsidRPr="00A734C7">
        <w:rPr>
          <w:rFonts w:ascii="David" w:eastAsia="Calibri" w:hAnsi="David" w:cs="David" w:hint="cs"/>
          <w:rtl/>
        </w:rPr>
        <w:t xml:space="preserve"> עד לתאריך 10 באוגוסט.   </w:t>
      </w:r>
    </w:p>
    <w:p w14:paraId="2B263A06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 w:hint="cs"/>
          <w:rtl/>
        </w:rPr>
        <w:t>נספח 8</w:t>
      </w:r>
      <w:r w:rsidRPr="00A734C7">
        <w:rPr>
          <w:rFonts w:ascii="David" w:eastAsia="Calibri" w:hAnsi="David" w:cs="David"/>
          <w:rtl/>
        </w:rPr>
        <w:t xml:space="preserve"> </w:t>
      </w:r>
      <w:r w:rsidRPr="00A734C7">
        <w:rPr>
          <w:rFonts w:ascii="David" w:eastAsia="Calibri" w:hAnsi="David" w:cs="David"/>
          <w:b/>
          <w:bCs/>
          <w:rtl/>
        </w:rPr>
        <w:t>תקף ל</w:t>
      </w:r>
      <w:r w:rsidRPr="00A734C7">
        <w:rPr>
          <w:rFonts w:ascii="David" w:eastAsia="Calibri" w:hAnsi="David" w:cs="David" w:hint="cs"/>
          <w:b/>
          <w:bCs/>
          <w:rtl/>
        </w:rPr>
        <w:t>שלוש</w:t>
      </w:r>
      <w:r w:rsidRPr="00A734C7">
        <w:rPr>
          <w:rFonts w:ascii="David" w:eastAsia="Calibri" w:hAnsi="David" w:cs="David"/>
          <w:b/>
          <w:bCs/>
          <w:rtl/>
        </w:rPr>
        <w:t xml:space="preserve"> שנים</w:t>
      </w:r>
      <w:r w:rsidRPr="00A734C7">
        <w:rPr>
          <w:rFonts w:ascii="David" w:eastAsia="Calibri" w:hAnsi="David" w:cs="David"/>
          <w:rtl/>
        </w:rPr>
        <w:t xml:space="preserve"> או עד מועד</w:t>
      </w:r>
      <w:r w:rsidRPr="00A734C7">
        <w:rPr>
          <w:rFonts w:ascii="David" w:eastAsia="Calibri" w:hAnsi="David" w:cs="David" w:hint="cs"/>
          <w:rtl/>
        </w:rPr>
        <w:t xml:space="preserve"> הדיון הבא של הצוות הרב-מקצועי מתוקף החוק</w:t>
      </w:r>
      <w:r w:rsidRPr="00A734C7">
        <w:rPr>
          <w:rFonts w:ascii="David" w:eastAsia="Calibri" w:hAnsi="David" w:cs="David"/>
          <w:rtl/>
        </w:rPr>
        <w:t xml:space="preserve">, אלא אם חל שינוי במענים </w:t>
      </w:r>
      <w:r w:rsidRPr="00A734C7">
        <w:rPr>
          <w:rFonts w:ascii="David" w:eastAsia="Calibri" w:hAnsi="David" w:cs="David" w:hint="cs"/>
          <w:rtl/>
        </w:rPr>
        <w:t xml:space="preserve">שהתלמיד </w:t>
      </w:r>
      <w:r w:rsidRPr="00A734C7">
        <w:rPr>
          <w:rFonts w:ascii="David" w:eastAsia="Calibri" w:hAnsi="David" w:cs="David"/>
          <w:rtl/>
        </w:rPr>
        <w:t xml:space="preserve">זקוק להם. </w:t>
      </w:r>
      <w:r w:rsidRPr="00A734C7">
        <w:rPr>
          <w:rFonts w:ascii="David" w:eastAsia="Calibri" w:hAnsi="David" w:cs="David" w:hint="cs"/>
          <w:rtl/>
        </w:rPr>
        <w:t xml:space="preserve"> </w:t>
      </w:r>
    </w:p>
    <w:p w14:paraId="748CB6BE" w14:textId="77777777" w:rsidR="00A734C7" w:rsidRPr="00A734C7" w:rsidRDefault="00A734C7" w:rsidP="00A734C7">
      <w:pPr>
        <w:numPr>
          <w:ilvl w:val="0"/>
          <w:numId w:val="3"/>
        </w:numPr>
        <w:spacing w:before="240" w:after="120" w:line="360" w:lineRule="auto"/>
        <w:contextualSpacing/>
        <w:rPr>
          <w:rFonts w:ascii="David" w:eastAsia="Calibri" w:hAnsi="David" w:cs="David"/>
        </w:rPr>
      </w:pPr>
      <w:r w:rsidRPr="00A734C7">
        <w:rPr>
          <w:rFonts w:ascii="David" w:eastAsia="Calibri" w:hAnsi="David" w:cs="David"/>
          <w:b/>
          <w:bCs/>
          <w:rtl/>
        </w:rPr>
        <w:t xml:space="preserve">ההחלטה </w:t>
      </w:r>
      <w:r w:rsidRPr="00A734C7">
        <w:rPr>
          <w:rFonts w:ascii="David" w:eastAsia="Calibri" w:hAnsi="David" w:cs="David"/>
          <w:rtl/>
        </w:rPr>
        <w:t xml:space="preserve">בדבר מילוי נספח 8 נתונה בידי הפסיכולוג בלבד בהסתמך על התנאים וההנחיות שפורטו </w:t>
      </w:r>
      <w:r w:rsidRPr="00A734C7">
        <w:rPr>
          <w:rFonts w:ascii="David" w:eastAsia="Calibri" w:hAnsi="David" w:cs="David" w:hint="cs"/>
          <w:rtl/>
        </w:rPr>
        <w:t>לעיל.</w:t>
      </w:r>
    </w:p>
    <w:p w14:paraId="554B8A90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color w:val="FF0000"/>
          <w:rtl/>
        </w:rPr>
      </w:pPr>
      <w:r w:rsidRPr="00A734C7">
        <w:rPr>
          <w:rFonts w:ascii="Calibri" w:eastAsia="Calibri" w:hAnsi="Calibri" w:cs="Arial" w:hint="cs"/>
          <w:rtl/>
        </w:rPr>
        <w:t xml:space="preserve"> </w:t>
      </w:r>
      <w:r w:rsidRPr="00A734C7">
        <w:rPr>
          <w:rFonts w:ascii="Calibri" w:eastAsia="Calibri" w:hAnsi="Calibri" w:cs="Arial" w:hint="cs"/>
          <w:color w:val="FF0000"/>
          <w:rtl/>
        </w:rPr>
        <w:t xml:space="preserve"> </w:t>
      </w:r>
    </w:p>
    <w:p w14:paraId="4E0F93BF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color w:val="FF0000"/>
          <w:rtl/>
        </w:rPr>
      </w:pPr>
    </w:p>
    <w:p w14:paraId="46A3F3A2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color w:val="FF0000"/>
          <w:rtl/>
        </w:rPr>
      </w:pPr>
    </w:p>
    <w:p w14:paraId="1AC66140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color w:val="FF0000"/>
          <w:rtl/>
        </w:rPr>
      </w:pPr>
    </w:p>
    <w:p w14:paraId="478D8E18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b/>
          <w:bCs/>
          <w:sz w:val="28"/>
          <w:szCs w:val="28"/>
          <w:rtl/>
          <w:lang w:eastAsia="he-IL"/>
        </w:rPr>
      </w:pPr>
    </w:p>
    <w:p w14:paraId="1C911140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b/>
          <w:bCs/>
          <w:sz w:val="28"/>
          <w:szCs w:val="28"/>
          <w:rtl/>
          <w:lang w:eastAsia="he-IL"/>
        </w:rPr>
      </w:pPr>
      <w:r w:rsidRPr="00A734C7">
        <w:rPr>
          <w:rFonts w:ascii="Tahoma" w:eastAsia="Times New Roman" w:hAnsi="Tahoma" w:cs="David"/>
          <w:b/>
          <w:bCs/>
          <w:sz w:val="28"/>
          <w:szCs w:val="28"/>
          <w:rtl/>
          <w:lang w:eastAsia="he-IL"/>
        </w:rPr>
        <w:t>מדינת ישראל</w:t>
      </w:r>
    </w:p>
    <w:p w14:paraId="044F98A0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b/>
          <w:bCs/>
          <w:sz w:val="24"/>
          <w:szCs w:val="24"/>
          <w:rtl/>
          <w:lang w:eastAsia="he-IL"/>
        </w:rPr>
      </w:pPr>
      <w:r w:rsidRPr="00A734C7">
        <w:rPr>
          <w:rFonts w:ascii="Tahoma" w:eastAsia="Times New Roman" w:hAnsi="Tahoma" w:cs="David"/>
          <w:b/>
          <w:bCs/>
          <w:sz w:val="24"/>
          <w:szCs w:val="24"/>
          <w:rtl/>
          <w:lang w:eastAsia="he-IL"/>
        </w:rPr>
        <w:t>משרד החינוך</w:t>
      </w:r>
    </w:p>
    <w:p w14:paraId="7C9ED377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b/>
          <w:bCs/>
          <w:rtl/>
          <w:lang w:eastAsia="he-IL"/>
        </w:rPr>
      </w:pPr>
      <w:proofErr w:type="spellStart"/>
      <w:r w:rsidRPr="00A734C7">
        <w:rPr>
          <w:rFonts w:ascii="Tahoma" w:eastAsia="Times New Roman" w:hAnsi="Tahoma" w:cs="David"/>
          <w:b/>
          <w:bCs/>
          <w:rtl/>
          <w:lang w:eastAsia="he-IL"/>
        </w:rPr>
        <w:t>המינהל</w:t>
      </w:r>
      <w:proofErr w:type="spellEnd"/>
      <w:r w:rsidRPr="00A734C7">
        <w:rPr>
          <w:rFonts w:ascii="Tahoma" w:eastAsia="Times New Roman" w:hAnsi="Tahoma" w:cs="David"/>
          <w:b/>
          <w:bCs/>
          <w:rtl/>
          <w:lang w:eastAsia="he-IL"/>
        </w:rPr>
        <w:t xml:space="preserve"> הפדגוגי</w:t>
      </w:r>
    </w:p>
    <w:p w14:paraId="742375E9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b/>
          <w:bCs/>
          <w:rtl/>
          <w:lang w:eastAsia="he-IL"/>
        </w:rPr>
      </w:pPr>
      <w:r w:rsidRPr="00A734C7">
        <w:rPr>
          <w:rFonts w:ascii="Tahoma" w:eastAsia="Times New Roman" w:hAnsi="Tahoma" w:cs="David"/>
          <w:b/>
          <w:bCs/>
          <w:rtl/>
          <w:lang w:eastAsia="he-IL"/>
        </w:rPr>
        <w:t>הש</w:t>
      </w:r>
      <w:r w:rsidRPr="00A734C7">
        <w:rPr>
          <w:rFonts w:ascii="Tahoma" w:eastAsia="Times New Roman" w:hAnsi="Tahoma" w:cs="David" w:hint="cs"/>
          <w:b/>
          <w:bCs/>
          <w:rtl/>
          <w:lang w:eastAsia="he-IL"/>
        </w:rPr>
        <w:t>י</w:t>
      </w:r>
      <w:r w:rsidRPr="00A734C7">
        <w:rPr>
          <w:rFonts w:ascii="Tahoma" w:eastAsia="Times New Roman" w:hAnsi="Tahoma" w:cs="David"/>
          <w:b/>
          <w:bCs/>
          <w:rtl/>
          <w:lang w:eastAsia="he-IL"/>
        </w:rPr>
        <w:t xml:space="preserve">רות הפסיכולוגי ייעוצי, אגף </w:t>
      </w:r>
      <w:r w:rsidRPr="00A734C7">
        <w:rPr>
          <w:rFonts w:ascii="Tahoma" w:eastAsia="Times New Roman" w:hAnsi="Tahoma" w:cs="David" w:hint="cs"/>
          <w:b/>
          <w:bCs/>
          <w:rtl/>
          <w:lang w:eastAsia="he-IL"/>
        </w:rPr>
        <w:t>ה</w:t>
      </w:r>
      <w:r w:rsidRPr="00A734C7">
        <w:rPr>
          <w:rFonts w:ascii="Tahoma" w:eastAsia="Times New Roman" w:hAnsi="Tahoma" w:cs="David"/>
          <w:b/>
          <w:bCs/>
          <w:rtl/>
          <w:lang w:eastAsia="he-IL"/>
        </w:rPr>
        <w:t xml:space="preserve">פסיכולוגיה </w:t>
      </w:r>
    </w:p>
    <w:p w14:paraId="0F6F6B40" w14:textId="77777777" w:rsidR="00A734C7" w:rsidRPr="00A734C7" w:rsidRDefault="00A734C7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sz w:val="18"/>
          <w:szCs w:val="18"/>
          <w:rtl/>
          <w:lang w:eastAsia="he-IL"/>
        </w:rPr>
      </w:pPr>
      <w:r w:rsidRPr="00A734C7">
        <w:rPr>
          <w:rFonts w:ascii="Tahoma" w:eastAsia="Times New Roman" w:hAnsi="Tahoma" w:cs="David"/>
          <w:sz w:val="18"/>
          <w:szCs w:val="18"/>
          <w:rtl/>
          <w:lang w:eastAsia="he-IL"/>
        </w:rPr>
        <w:t>רח' דבורה הנביאה 2, ירושלים 91911 טל: 02/5603239, 02/5603241 פקס: 02/5603256</w:t>
      </w:r>
    </w:p>
    <w:p w14:paraId="4072369D" w14:textId="77777777" w:rsidR="00A734C7" w:rsidRPr="00A734C7" w:rsidRDefault="00000000" w:rsidP="00A734C7">
      <w:pPr>
        <w:bidi w:val="0"/>
        <w:spacing w:after="0" w:line="240" w:lineRule="auto"/>
        <w:jc w:val="center"/>
        <w:rPr>
          <w:rFonts w:ascii="Tahoma" w:eastAsia="Times New Roman" w:hAnsi="Tahoma" w:cs="David"/>
          <w:sz w:val="18"/>
          <w:szCs w:val="18"/>
          <w:rtl/>
          <w:lang w:eastAsia="he-IL"/>
        </w:rPr>
      </w:pPr>
      <w:hyperlink r:id="rId5" w:tooltip="http://www.education.gov.il/shefi" w:history="1">
        <w:r w:rsidR="00A734C7" w:rsidRPr="00A734C7">
          <w:rPr>
            <w:rFonts w:ascii="Tahoma" w:eastAsia="Times New Roman" w:hAnsi="Tahoma" w:cs="David"/>
            <w:b/>
            <w:bCs/>
            <w:color w:val="0000FF"/>
            <w:sz w:val="14"/>
            <w:szCs w:val="14"/>
            <w:u w:val="single"/>
            <w:lang w:eastAsia="he-IL"/>
          </w:rPr>
          <w:t>www.education.gov.il/shefi</w:t>
        </w:r>
      </w:hyperlink>
    </w:p>
    <w:p w14:paraId="78A5FFFF" w14:textId="77777777" w:rsidR="00A734C7" w:rsidRPr="00A734C7" w:rsidRDefault="00A734C7" w:rsidP="00A734C7">
      <w:pPr>
        <w:bidi w:val="0"/>
        <w:spacing w:after="200" w:line="276" w:lineRule="auto"/>
        <w:jc w:val="right"/>
        <w:rPr>
          <w:rFonts w:ascii="Tahoma" w:eastAsia="Calibri" w:hAnsi="Tahoma" w:cs="David"/>
          <w:u w:val="single"/>
          <w:rtl/>
        </w:rPr>
      </w:pPr>
    </w:p>
    <w:p w14:paraId="135AC71C" w14:textId="77777777" w:rsidR="00A734C7" w:rsidRPr="00A734C7" w:rsidRDefault="00A734C7" w:rsidP="00A734C7">
      <w:pPr>
        <w:spacing w:after="200" w:line="276" w:lineRule="auto"/>
        <w:jc w:val="center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 w:hint="cs"/>
          <w:rtl/>
        </w:rPr>
        <w:t xml:space="preserve">                                                                                                                                  ת</w:t>
      </w:r>
      <w:r w:rsidRPr="00A734C7">
        <w:rPr>
          <w:rFonts w:ascii="Tahoma" w:eastAsia="Calibri" w:hAnsi="Tahoma" w:cs="David"/>
          <w:rtl/>
        </w:rPr>
        <w:t>אריך</w:t>
      </w:r>
      <w:r w:rsidRPr="00A734C7">
        <w:rPr>
          <w:rFonts w:ascii="Tahoma" w:eastAsia="Calibri" w:hAnsi="Tahoma" w:cs="David" w:hint="cs"/>
          <w:rtl/>
        </w:rPr>
        <w:t>: _______________</w:t>
      </w:r>
    </w:p>
    <w:p w14:paraId="1C953F30" w14:textId="77777777" w:rsidR="00A734C7" w:rsidRPr="00A734C7" w:rsidRDefault="00A734C7" w:rsidP="00A734C7">
      <w:pPr>
        <w:bidi w:val="0"/>
        <w:spacing w:after="200" w:line="276" w:lineRule="auto"/>
        <w:jc w:val="right"/>
        <w:rPr>
          <w:rFonts w:ascii="Tahoma" w:eastAsia="Calibri" w:hAnsi="Tahoma" w:cs="David"/>
          <w:u w:val="single"/>
          <w:rtl/>
        </w:rPr>
      </w:pPr>
    </w:p>
    <w:p w14:paraId="24A5C8E4" w14:textId="77777777" w:rsidR="00A734C7" w:rsidRPr="00A734C7" w:rsidRDefault="00A734C7" w:rsidP="00A734C7">
      <w:pPr>
        <w:bidi w:val="0"/>
        <w:spacing w:after="200" w:line="276" w:lineRule="auto"/>
        <w:jc w:val="center"/>
        <w:rPr>
          <w:rFonts w:ascii="Tahoma" w:eastAsia="Calibri" w:hAnsi="Tahoma" w:cs="David"/>
          <w:b/>
          <w:bCs/>
          <w:sz w:val="28"/>
          <w:szCs w:val="28"/>
          <w:rtl/>
        </w:rPr>
      </w:pPr>
      <w:bookmarkStart w:id="0" w:name="_Hlk24200377"/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 xml:space="preserve">המלצת פסיכולוג המסגרת החינוכית מטעם </w:t>
      </w:r>
      <w:proofErr w:type="spellStart"/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>השפ"ח</w:t>
      </w:r>
      <w:proofErr w:type="spellEnd"/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 xml:space="preserve"> בדיון </w:t>
      </w:r>
      <w:r w:rsidRPr="00A734C7">
        <w:rPr>
          <w:rFonts w:ascii="Tahoma" w:eastAsia="Calibri" w:hAnsi="Tahoma" w:cs="David" w:hint="cs"/>
          <w:b/>
          <w:bCs/>
          <w:sz w:val="28"/>
          <w:szCs w:val="28"/>
          <w:rtl/>
        </w:rPr>
        <w:t>ה</w:t>
      </w:r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 xml:space="preserve">צוות </w:t>
      </w:r>
      <w:r w:rsidRPr="00A734C7">
        <w:rPr>
          <w:rFonts w:ascii="Tahoma" w:eastAsia="Calibri" w:hAnsi="Tahoma" w:cs="David" w:hint="cs"/>
          <w:b/>
          <w:bCs/>
          <w:sz w:val="28"/>
          <w:szCs w:val="28"/>
          <w:rtl/>
        </w:rPr>
        <w:t>ה</w:t>
      </w:r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>רב-מקצועי</w:t>
      </w:r>
      <w:bookmarkEnd w:id="0"/>
      <w:r w:rsidRPr="00A734C7">
        <w:rPr>
          <w:rFonts w:ascii="Tahoma" w:eastAsia="Calibri" w:hAnsi="Tahoma" w:cs="David"/>
          <w:b/>
          <w:bCs/>
          <w:sz w:val="28"/>
          <w:szCs w:val="28"/>
          <w:rtl/>
        </w:rPr>
        <w:t>*</w:t>
      </w:r>
    </w:p>
    <w:p w14:paraId="07188C01" w14:textId="77777777" w:rsidR="00A734C7" w:rsidRPr="00A734C7" w:rsidRDefault="00A734C7" w:rsidP="00A734C7">
      <w:pPr>
        <w:spacing w:after="200" w:line="276" w:lineRule="auto"/>
        <w:rPr>
          <w:rFonts w:ascii="Tahoma" w:eastAsia="Calibri" w:hAnsi="Tahoma" w:cs="David"/>
          <w:rtl/>
        </w:rPr>
      </w:pPr>
    </w:p>
    <w:p w14:paraId="53BFA62E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/>
          <w:rtl/>
        </w:rPr>
        <w:t>שם התלמיד</w:t>
      </w:r>
      <w:r w:rsidRPr="00A734C7">
        <w:rPr>
          <w:rFonts w:ascii="Tahoma" w:eastAsia="Calibri" w:hAnsi="Tahoma" w:cs="David" w:hint="cs"/>
          <w:rtl/>
        </w:rPr>
        <w:t xml:space="preserve">: </w:t>
      </w:r>
      <w:r w:rsidRPr="00A734C7">
        <w:rPr>
          <w:rFonts w:ascii="Tahoma" w:eastAsia="Calibri" w:hAnsi="Tahoma" w:cs="David"/>
          <w:rtl/>
        </w:rPr>
        <w:t xml:space="preserve">______________________       </w:t>
      </w:r>
      <w:r w:rsidRPr="00A734C7">
        <w:rPr>
          <w:rFonts w:ascii="Tahoma" w:eastAsia="Calibri" w:hAnsi="Tahoma" w:cs="David" w:hint="cs"/>
          <w:rtl/>
        </w:rPr>
        <w:t xml:space="preserve">מס' </w:t>
      </w:r>
      <w:r w:rsidRPr="00A734C7">
        <w:rPr>
          <w:rFonts w:ascii="Tahoma" w:eastAsia="Calibri" w:hAnsi="Tahoma" w:cs="David"/>
          <w:rtl/>
        </w:rPr>
        <w:t>ת</w:t>
      </w:r>
      <w:r w:rsidRPr="00A734C7">
        <w:rPr>
          <w:rFonts w:ascii="Tahoma" w:eastAsia="Calibri" w:hAnsi="Tahoma" w:cs="David" w:hint="cs"/>
          <w:rtl/>
        </w:rPr>
        <w:t>"</w:t>
      </w:r>
      <w:r w:rsidRPr="00A734C7">
        <w:rPr>
          <w:rFonts w:ascii="Tahoma" w:eastAsia="Calibri" w:hAnsi="Tahoma" w:cs="David"/>
          <w:rtl/>
        </w:rPr>
        <w:t>ז</w:t>
      </w:r>
      <w:r w:rsidRPr="00A734C7">
        <w:rPr>
          <w:rFonts w:ascii="Tahoma" w:eastAsia="Calibri" w:hAnsi="Tahoma" w:cs="David" w:hint="cs"/>
          <w:rtl/>
        </w:rPr>
        <w:t>:</w:t>
      </w:r>
      <w:r w:rsidRPr="00A734C7">
        <w:rPr>
          <w:rFonts w:ascii="Tahoma" w:eastAsia="Calibri" w:hAnsi="Tahoma" w:cs="David"/>
          <w:rtl/>
        </w:rPr>
        <w:t xml:space="preserve"> _____________________</w:t>
      </w:r>
    </w:p>
    <w:p w14:paraId="7A5705CE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/>
          <w:rtl/>
        </w:rPr>
        <w:t>בי</w:t>
      </w:r>
      <w:r w:rsidRPr="00A734C7">
        <w:rPr>
          <w:rFonts w:ascii="Tahoma" w:eastAsia="Calibri" w:hAnsi="Tahoma" w:cs="David" w:hint="cs"/>
          <w:rtl/>
        </w:rPr>
        <w:t>ה</w:t>
      </w:r>
      <w:r w:rsidRPr="00A734C7">
        <w:rPr>
          <w:rFonts w:ascii="Tahoma" w:eastAsia="Calibri" w:hAnsi="Tahoma" w:cs="David"/>
          <w:rtl/>
        </w:rPr>
        <w:t>"ס/</w:t>
      </w:r>
      <w:r w:rsidRPr="00A734C7">
        <w:rPr>
          <w:rFonts w:ascii="Tahoma" w:eastAsia="Calibri" w:hAnsi="Tahoma" w:cs="David" w:hint="cs"/>
          <w:rtl/>
        </w:rPr>
        <w:t>ה</w:t>
      </w:r>
      <w:r w:rsidRPr="00A734C7">
        <w:rPr>
          <w:rFonts w:ascii="Tahoma" w:eastAsia="Calibri" w:hAnsi="Tahoma" w:cs="David"/>
          <w:rtl/>
        </w:rPr>
        <w:t>גן</w:t>
      </w:r>
      <w:r w:rsidRPr="00A734C7">
        <w:rPr>
          <w:rFonts w:ascii="Tahoma" w:eastAsia="Calibri" w:hAnsi="Tahoma" w:cs="David" w:hint="cs"/>
          <w:rtl/>
        </w:rPr>
        <w:t>:</w:t>
      </w:r>
      <w:r w:rsidRPr="00A734C7">
        <w:rPr>
          <w:rFonts w:ascii="Tahoma" w:eastAsia="Calibri" w:hAnsi="Tahoma" w:cs="David"/>
          <w:rtl/>
        </w:rPr>
        <w:t xml:space="preserve"> _______________________      </w:t>
      </w:r>
      <w:r w:rsidRPr="00A734C7">
        <w:rPr>
          <w:rFonts w:ascii="Tahoma" w:eastAsia="Calibri" w:hAnsi="Tahoma" w:cs="David" w:hint="cs"/>
          <w:rtl/>
        </w:rPr>
        <w:t>ה</w:t>
      </w:r>
      <w:r w:rsidRPr="00A734C7">
        <w:rPr>
          <w:rFonts w:ascii="Tahoma" w:eastAsia="Calibri" w:hAnsi="Tahoma" w:cs="David"/>
          <w:rtl/>
        </w:rPr>
        <w:t>כיתה</w:t>
      </w:r>
      <w:r w:rsidRPr="00A734C7">
        <w:rPr>
          <w:rFonts w:ascii="Tahoma" w:eastAsia="Calibri" w:hAnsi="Tahoma" w:cs="David" w:hint="cs"/>
          <w:rtl/>
        </w:rPr>
        <w:t>:</w:t>
      </w:r>
      <w:r w:rsidRPr="00A734C7">
        <w:rPr>
          <w:rFonts w:ascii="Tahoma" w:eastAsia="Calibri" w:hAnsi="Tahoma" w:cs="David"/>
          <w:rtl/>
        </w:rPr>
        <w:t xml:space="preserve"> __________</w:t>
      </w:r>
    </w:p>
    <w:p w14:paraId="77869A88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/>
          <w:rtl/>
        </w:rPr>
        <w:t xml:space="preserve">תאריך </w:t>
      </w:r>
      <w:r w:rsidRPr="00A734C7">
        <w:rPr>
          <w:rFonts w:ascii="Tahoma" w:eastAsia="Calibri" w:hAnsi="Tahoma" w:cs="David" w:hint="cs"/>
          <w:rtl/>
        </w:rPr>
        <w:t xml:space="preserve">קיום הדיון: </w:t>
      </w:r>
      <w:r w:rsidRPr="00A734C7">
        <w:rPr>
          <w:rFonts w:ascii="Tahoma" w:eastAsia="Calibri" w:hAnsi="Tahoma" w:cs="David"/>
          <w:rtl/>
        </w:rPr>
        <w:t>________________</w:t>
      </w:r>
    </w:p>
    <w:p w14:paraId="01E3466D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</w:p>
    <w:p w14:paraId="0711702F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 w:hint="cs"/>
          <w:b/>
          <w:bCs/>
          <w:rtl/>
        </w:rPr>
        <w:t>ה</w:t>
      </w:r>
      <w:r w:rsidRPr="00A734C7">
        <w:rPr>
          <w:rFonts w:ascii="Tahoma" w:eastAsia="Calibri" w:hAnsi="Tahoma" w:cs="David"/>
          <w:b/>
          <w:bCs/>
          <w:rtl/>
        </w:rPr>
        <w:t>נוכחים</w:t>
      </w:r>
      <w:r w:rsidRPr="00A734C7">
        <w:rPr>
          <w:rFonts w:ascii="Tahoma" w:eastAsia="Calibri" w:hAnsi="Tahoma" w:cs="David"/>
          <w:rtl/>
        </w:rPr>
        <w:t xml:space="preserve"> </w:t>
      </w:r>
    </w:p>
    <w:tbl>
      <w:tblPr>
        <w:tblStyle w:val="1"/>
        <w:bidiVisual/>
        <w:tblW w:w="0" w:type="auto"/>
        <w:tblInd w:w="401" w:type="dxa"/>
        <w:tblLook w:val="04A0" w:firstRow="1" w:lastRow="0" w:firstColumn="1" w:lastColumn="0" w:noHBand="0" w:noVBand="1"/>
      </w:tblPr>
      <w:tblGrid>
        <w:gridCol w:w="3189"/>
        <w:gridCol w:w="3440"/>
      </w:tblGrid>
      <w:tr w:rsidR="00A734C7" w:rsidRPr="00A734C7" w14:paraId="7B39B099" w14:textId="77777777" w:rsidTr="000627B4">
        <w:tc>
          <w:tcPr>
            <w:tcW w:w="3189" w:type="dxa"/>
          </w:tcPr>
          <w:p w14:paraId="4309717A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b/>
                <w:bCs/>
                <w:rtl/>
              </w:rPr>
            </w:pPr>
            <w:r w:rsidRPr="00A734C7">
              <w:rPr>
                <w:rFonts w:ascii="Tahoma" w:eastAsia="Calibri" w:hAnsi="Tahoma" w:cs="David" w:hint="cs"/>
                <w:b/>
                <w:bCs/>
                <w:rtl/>
              </w:rPr>
              <w:t>השם</w:t>
            </w:r>
          </w:p>
        </w:tc>
        <w:tc>
          <w:tcPr>
            <w:tcW w:w="3440" w:type="dxa"/>
          </w:tcPr>
          <w:p w14:paraId="5C531AD8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b/>
                <w:bCs/>
                <w:rtl/>
              </w:rPr>
            </w:pPr>
            <w:r w:rsidRPr="00A734C7">
              <w:rPr>
                <w:rFonts w:ascii="Tahoma" w:eastAsia="Calibri" w:hAnsi="Tahoma" w:cs="David" w:hint="cs"/>
                <w:b/>
                <w:bCs/>
                <w:rtl/>
              </w:rPr>
              <w:t>התפקיד</w:t>
            </w:r>
          </w:p>
        </w:tc>
      </w:tr>
      <w:tr w:rsidR="00A734C7" w:rsidRPr="00A734C7" w14:paraId="738857FD" w14:textId="77777777" w:rsidTr="000627B4">
        <w:tc>
          <w:tcPr>
            <w:tcW w:w="3189" w:type="dxa"/>
          </w:tcPr>
          <w:p w14:paraId="6F38DF81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  <w:tc>
          <w:tcPr>
            <w:tcW w:w="3440" w:type="dxa"/>
          </w:tcPr>
          <w:p w14:paraId="73E356DD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</w:tr>
      <w:tr w:rsidR="00A734C7" w:rsidRPr="00A734C7" w14:paraId="5F862FA3" w14:textId="77777777" w:rsidTr="000627B4">
        <w:tc>
          <w:tcPr>
            <w:tcW w:w="3189" w:type="dxa"/>
          </w:tcPr>
          <w:p w14:paraId="50A480EA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  <w:tc>
          <w:tcPr>
            <w:tcW w:w="3440" w:type="dxa"/>
          </w:tcPr>
          <w:p w14:paraId="51F28286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</w:tr>
      <w:tr w:rsidR="00A734C7" w:rsidRPr="00A734C7" w14:paraId="5E64B176" w14:textId="77777777" w:rsidTr="000627B4">
        <w:tc>
          <w:tcPr>
            <w:tcW w:w="3189" w:type="dxa"/>
          </w:tcPr>
          <w:p w14:paraId="39DE5BB4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  <w:tc>
          <w:tcPr>
            <w:tcW w:w="3440" w:type="dxa"/>
          </w:tcPr>
          <w:p w14:paraId="2270D9EA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</w:tr>
      <w:tr w:rsidR="00A734C7" w:rsidRPr="00A734C7" w14:paraId="36A55BE8" w14:textId="77777777" w:rsidTr="000627B4">
        <w:tc>
          <w:tcPr>
            <w:tcW w:w="3189" w:type="dxa"/>
          </w:tcPr>
          <w:p w14:paraId="57F8D255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  <w:tc>
          <w:tcPr>
            <w:tcW w:w="3440" w:type="dxa"/>
          </w:tcPr>
          <w:p w14:paraId="7FA9F83E" w14:textId="77777777" w:rsidR="00A734C7" w:rsidRPr="00A734C7" w:rsidRDefault="00A734C7" w:rsidP="00A734C7">
            <w:pPr>
              <w:spacing w:after="200" w:line="360" w:lineRule="auto"/>
              <w:rPr>
                <w:rFonts w:ascii="Tahoma" w:eastAsia="Calibri" w:hAnsi="Tahoma" w:cs="David"/>
                <w:rtl/>
              </w:rPr>
            </w:pPr>
          </w:p>
        </w:tc>
      </w:tr>
    </w:tbl>
    <w:p w14:paraId="00C3B704" w14:textId="77777777" w:rsidR="00A734C7" w:rsidRPr="00A734C7" w:rsidRDefault="00A734C7" w:rsidP="00A734C7">
      <w:pPr>
        <w:spacing w:after="200" w:line="276" w:lineRule="auto"/>
        <w:ind w:left="401"/>
        <w:rPr>
          <w:rFonts w:ascii="Tahoma" w:eastAsia="Calibri" w:hAnsi="Tahoma" w:cs="David"/>
          <w:rtl/>
        </w:rPr>
      </w:pPr>
    </w:p>
    <w:p w14:paraId="6F50BEDC" w14:textId="77777777" w:rsidR="00A734C7" w:rsidRPr="00A734C7" w:rsidRDefault="00A734C7" w:rsidP="00A734C7">
      <w:pPr>
        <w:spacing w:after="0" w:line="360" w:lineRule="auto"/>
        <w:ind w:left="403"/>
        <w:rPr>
          <w:rFonts w:ascii="Tahoma" w:eastAsia="Calibri" w:hAnsi="Tahoma" w:cs="David"/>
          <w:rtl/>
        </w:rPr>
      </w:pPr>
      <w:r w:rsidRPr="00A734C7">
        <w:rPr>
          <w:rFonts w:ascii="Tahoma" w:eastAsia="Calibri" w:hAnsi="Tahoma" w:cs="David"/>
          <w:rtl/>
        </w:rPr>
        <w:t>בעקבות הדיון בצוות הרב-מקצועי ובעקבות דיווחי צוות בית הספר/</w:t>
      </w:r>
      <w:r w:rsidRPr="00A734C7">
        <w:rPr>
          <w:rFonts w:ascii="Tahoma" w:eastAsia="Calibri" w:hAnsi="Tahoma" w:cs="David" w:hint="cs"/>
          <w:rtl/>
        </w:rPr>
        <w:t>ה</w:t>
      </w:r>
      <w:r w:rsidRPr="00A734C7">
        <w:rPr>
          <w:rFonts w:ascii="Tahoma" w:eastAsia="Calibri" w:hAnsi="Tahoma" w:cs="David"/>
          <w:rtl/>
        </w:rPr>
        <w:t xml:space="preserve">גן וההורים, </w:t>
      </w:r>
      <w:r w:rsidRPr="00A734C7">
        <w:rPr>
          <w:rFonts w:ascii="Tahoma" w:eastAsia="Times New Roman" w:hAnsi="Tahoma" w:cs="David"/>
          <w:color w:val="222222"/>
          <w:sz w:val="24"/>
          <w:szCs w:val="24"/>
          <w:rtl/>
        </w:rPr>
        <w:t xml:space="preserve">מסתמן ש______________          </w:t>
      </w:r>
      <w:r w:rsidRPr="00A734C7">
        <w:rPr>
          <w:rFonts w:ascii="Tahoma" w:eastAsia="Calibri" w:hAnsi="Tahoma" w:cs="David" w:hint="cs"/>
          <w:rtl/>
        </w:rPr>
        <w:t xml:space="preserve"> </w:t>
      </w:r>
    </w:p>
    <w:p w14:paraId="07B6F6C9" w14:textId="77777777" w:rsidR="00A734C7" w:rsidRPr="00A734C7" w:rsidRDefault="00A734C7" w:rsidP="00A734C7">
      <w:pPr>
        <w:spacing w:after="0" w:line="360" w:lineRule="auto"/>
        <w:ind w:left="403"/>
        <w:rPr>
          <w:rFonts w:ascii="Tahoma" w:eastAsia="Calibri" w:hAnsi="Tahoma" w:cs="David"/>
        </w:rPr>
      </w:pPr>
      <w:r w:rsidRPr="00A734C7">
        <w:rPr>
          <w:rFonts w:ascii="Tahoma" w:eastAsia="Calibri" w:hAnsi="Tahoma" w:cs="David"/>
          <w:rtl/>
        </w:rPr>
        <w:t>זקוק</w:t>
      </w:r>
      <w:r w:rsidRPr="00A734C7">
        <w:rPr>
          <w:rFonts w:ascii="Tahoma" w:eastAsia="Calibri" w:hAnsi="Tahoma" w:cs="David" w:hint="cs"/>
          <w:rtl/>
        </w:rPr>
        <w:t>/ה</w:t>
      </w:r>
      <w:r w:rsidRPr="00A734C7">
        <w:rPr>
          <w:rFonts w:ascii="Tahoma" w:eastAsia="Calibri" w:hAnsi="Tahoma" w:cs="David"/>
          <w:rtl/>
        </w:rPr>
        <w:t xml:space="preserve"> למענים המותאמים ל</w:t>
      </w:r>
      <w:r w:rsidRPr="00A734C7">
        <w:rPr>
          <w:rFonts w:ascii="Tahoma" w:eastAsia="Calibri" w:hAnsi="Tahoma" w:cs="David" w:hint="cs"/>
          <w:rtl/>
        </w:rPr>
        <w:t>תלמיד</w:t>
      </w:r>
      <w:r w:rsidRPr="00A734C7">
        <w:rPr>
          <w:rFonts w:ascii="Tahoma" w:eastAsia="Calibri" w:hAnsi="Tahoma" w:cs="David"/>
          <w:rtl/>
        </w:rPr>
        <w:t xml:space="preserve"> עם</w:t>
      </w:r>
      <w:r w:rsidRPr="00A734C7">
        <w:rPr>
          <w:rFonts w:ascii="Tahoma" w:eastAsia="Calibri" w:hAnsi="Tahoma" w:cs="David" w:hint="cs"/>
          <w:rtl/>
        </w:rPr>
        <w:t xml:space="preserve"> -</w:t>
      </w:r>
    </w:p>
    <w:p w14:paraId="11263B96" w14:textId="77777777" w:rsidR="00A734C7" w:rsidRPr="00A734C7" w:rsidRDefault="00A734C7" w:rsidP="00A734C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ahoma" w:eastAsia="Calibri" w:hAnsi="Tahoma" w:cs="David"/>
          <w:color w:val="222222"/>
          <w:rtl/>
        </w:rPr>
      </w:pPr>
      <w:r w:rsidRPr="00A734C7">
        <w:rPr>
          <w:rFonts w:ascii="Tahoma" w:eastAsia="Calibri" w:hAnsi="Tahoma" w:cs="David"/>
          <w:color w:val="222222"/>
          <w:rtl/>
        </w:rPr>
        <w:t xml:space="preserve">לקות למידה </w:t>
      </w:r>
      <w:r w:rsidRPr="00A734C7">
        <w:rPr>
          <w:rFonts w:ascii="Tahoma" w:eastAsia="Calibri" w:hAnsi="Tahoma" w:cs="David" w:hint="cs"/>
          <w:color w:val="222222"/>
          <w:rtl/>
        </w:rPr>
        <w:t>(</w:t>
      </w:r>
      <w:r w:rsidRPr="00A734C7">
        <w:rPr>
          <w:rFonts w:ascii="Tahoma" w:eastAsia="Calibri" w:hAnsi="Tahoma" w:cs="David"/>
          <w:color w:val="222222"/>
          <w:rtl/>
        </w:rPr>
        <w:t>58</w:t>
      </w:r>
      <w:r w:rsidRPr="00A734C7">
        <w:rPr>
          <w:rFonts w:ascii="Tahoma" w:eastAsia="Calibri" w:hAnsi="Tahoma" w:cs="David" w:hint="cs"/>
          <w:color w:val="222222"/>
          <w:rtl/>
        </w:rPr>
        <w:t>) - אפשר לציין מגיל 5</w:t>
      </w:r>
    </w:p>
    <w:p w14:paraId="02C8B6AC" w14:textId="77777777" w:rsidR="00A734C7" w:rsidRPr="00A734C7" w:rsidRDefault="00A734C7" w:rsidP="00A734C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ahoma" w:eastAsia="Calibri" w:hAnsi="Tahoma" w:cs="David"/>
          <w:color w:val="222222"/>
          <w:rtl/>
        </w:rPr>
      </w:pPr>
      <w:r w:rsidRPr="00A734C7">
        <w:rPr>
          <w:rFonts w:ascii="Tahoma" w:eastAsia="Calibri" w:hAnsi="Tahoma" w:cs="David" w:hint="cs"/>
          <w:rtl/>
        </w:rPr>
        <w:t>הפרעות התנהגותיות ורגשיות</w:t>
      </w:r>
      <w:r w:rsidRPr="00A734C7">
        <w:rPr>
          <w:rFonts w:ascii="Tahoma" w:eastAsia="Calibri" w:hAnsi="Tahoma" w:cs="David"/>
          <w:rtl/>
        </w:rPr>
        <w:t xml:space="preserve"> </w:t>
      </w:r>
      <w:r w:rsidRPr="00A734C7">
        <w:rPr>
          <w:rFonts w:ascii="Tahoma" w:eastAsia="Calibri" w:hAnsi="Tahoma" w:cs="David" w:hint="cs"/>
          <w:color w:val="222222"/>
          <w:rtl/>
        </w:rPr>
        <w:t>(</w:t>
      </w:r>
      <w:r w:rsidRPr="00A734C7">
        <w:rPr>
          <w:rFonts w:ascii="Tahoma" w:eastAsia="Calibri" w:hAnsi="Tahoma" w:cs="David"/>
          <w:color w:val="222222"/>
          <w:rtl/>
        </w:rPr>
        <w:t>55</w:t>
      </w:r>
      <w:r w:rsidRPr="00A734C7">
        <w:rPr>
          <w:rFonts w:ascii="Tahoma" w:eastAsia="Calibri" w:hAnsi="Tahoma" w:cs="David" w:hint="cs"/>
          <w:color w:val="222222"/>
          <w:rtl/>
        </w:rPr>
        <w:t>)</w:t>
      </w:r>
    </w:p>
    <w:p w14:paraId="69149B68" w14:textId="77777777" w:rsidR="00A734C7" w:rsidRPr="00A734C7" w:rsidRDefault="00A734C7" w:rsidP="00A734C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ahoma" w:eastAsia="Calibri" w:hAnsi="Tahoma" w:cs="David"/>
          <w:color w:val="222222"/>
        </w:rPr>
      </w:pPr>
      <w:r w:rsidRPr="00A734C7">
        <w:rPr>
          <w:rFonts w:ascii="Tahoma" w:eastAsia="Calibri" w:hAnsi="Tahoma" w:cs="David"/>
          <w:color w:val="222222"/>
          <w:rtl/>
        </w:rPr>
        <w:t xml:space="preserve">עיכוב התפתחותי </w:t>
      </w:r>
      <w:r w:rsidRPr="00A734C7">
        <w:rPr>
          <w:rFonts w:ascii="Tahoma" w:eastAsia="Calibri" w:hAnsi="Tahoma" w:cs="David" w:hint="cs"/>
          <w:color w:val="222222"/>
          <w:rtl/>
        </w:rPr>
        <w:t>(</w:t>
      </w:r>
      <w:r w:rsidRPr="00A734C7">
        <w:rPr>
          <w:rFonts w:ascii="Tahoma" w:eastAsia="Calibri" w:hAnsi="Tahoma" w:cs="David"/>
          <w:color w:val="222222"/>
          <w:rtl/>
        </w:rPr>
        <w:t>62</w:t>
      </w:r>
      <w:r w:rsidRPr="00A734C7">
        <w:rPr>
          <w:rFonts w:ascii="Tahoma" w:eastAsia="Calibri" w:hAnsi="Tahoma" w:cs="David" w:hint="cs"/>
          <w:color w:val="222222"/>
          <w:rtl/>
        </w:rPr>
        <w:t>) - אפשר לציין עד גיל 9</w:t>
      </w:r>
    </w:p>
    <w:p w14:paraId="569AC417" w14:textId="77777777" w:rsidR="00A734C7" w:rsidRPr="00A734C7" w:rsidRDefault="00A734C7" w:rsidP="00A734C7">
      <w:pPr>
        <w:shd w:val="clear" w:color="auto" w:fill="FFFFFF"/>
        <w:spacing w:after="200" w:line="276" w:lineRule="auto"/>
        <w:ind w:left="720"/>
        <w:contextualSpacing/>
        <w:rPr>
          <w:rFonts w:ascii="Tahoma" w:eastAsia="Calibri" w:hAnsi="Tahoma" w:cs="David"/>
          <w:color w:val="222222"/>
          <w:rtl/>
        </w:rPr>
      </w:pPr>
    </w:p>
    <w:p w14:paraId="0A619900" w14:textId="77777777" w:rsidR="00A734C7" w:rsidRPr="00A734C7" w:rsidRDefault="00A734C7" w:rsidP="00A734C7">
      <w:pPr>
        <w:shd w:val="clear" w:color="auto" w:fill="FFFFFF"/>
        <w:spacing w:after="0" w:line="240" w:lineRule="auto"/>
        <w:rPr>
          <w:rFonts w:ascii="Tahoma" w:eastAsia="Times New Roman" w:hAnsi="Tahoma" w:cs="David"/>
          <w:color w:val="222222"/>
          <w:sz w:val="24"/>
          <w:szCs w:val="24"/>
          <w:rtl/>
        </w:rPr>
      </w:pPr>
      <w:r w:rsidRPr="00A734C7">
        <w:rPr>
          <w:rFonts w:ascii="Tahoma" w:eastAsia="Times New Roman" w:hAnsi="Tahoma" w:cs="David"/>
          <w:color w:val="222222"/>
          <w:sz w:val="24"/>
          <w:szCs w:val="24"/>
          <w:rtl/>
        </w:rPr>
        <w:t xml:space="preserve">   </w:t>
      </w:r>
    </w:p>
    <w:p w14:paraId="5D374507" w14:textId="77777777" w:rsidR="00A734C7" w:rsidRPr="00A734C7" w:rsidRDefault="00A734C7" w:rsidP="00A734C7">
      <w:pPr>
        <w:shd w:val="clear" w:color="auto" w:fill="FFFFFF"/>
        <w:spacing w:after="0" w:line="240" w:lineRule="auto"/>
        <w:ind w:left="401"/>
        <w:rPr>
          <w:rFonts w:ascii="Tahoma" w:eastAsia="Times New Roman" w:hAnsi="Tahoma" w:cs="David"/>
          <w:color w:val="222222"/>
          <w:sz w:val="24"/>
          <w:szCs w:val="24"/>
          <w:rtl/>
        </w:rPr>
      </w:pPr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שם הפסיכולוג/</w:t>
      </w:r>
      <w:proofErr w:type="spellStart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ית</w:t>
      </w:r>
      <w:proofErr w:type="spellEnd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: ____________________   סטטוס הפסיכולוג/</w:t>
      </w:r>
      <w:proofErr w:type="spellStart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ית</w:t>
      </w:r>
      <w:proofErr w:type="spellEnd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 xml:space="preserve">: _______________________                            </w:t>
      </w:r>
    </w:p>
    <w:p w14:paraId="2C6007F1" w14:textId="77777777" w:rsidR="00A734C7" w:rsidRPr="00A734C7" w:rsidRDefault="00A734C7" w:rsidP="00A734C7">
      <w:pPr>
        <w:shd w:val="clear" w:color="auto" w:fill="FFFFFF"/>
        <w:spacing w:after="0" w:line="240" w:lineRule="auto"/>
        <w:ind w:left="401"/>
        <w:rPr>
          <w:rFonts w:ascii="Tahoma" w:eastAsia="Times New Roman" w:hAnsi="Tahoma" w:cs="David"/>
          <w:color w:val="222222"/>
          <w:sz w:val="24"/>
          <w:szCs w:val="24"/>
          <w:rtl/>
        </w:rPr>
      </w:pPr>
    </w:p>
    <w:p w14:paraId="7B1D7FB0" w14:textId="77777777" w:rsidR="00A734C7" w:rsidRPr="00A734C7" w:rsidRDefault="00A734C7" w:rsidP="00A734C7">
      <w:pPr>
        <w:shd w:val="clear" w:color="auto" w:fill="FFFFFF"/>
        <w:spacing w:after="0" w:line="240" w:lineRule="auto"/>
        <w:ind w:left="401"/>
        <w:rPr>
          <w:rFonts w:ascii="Tahoma" w:eastAsia="Times New Roman" w:hAnsi="Tahoma" w:cs="David"/>
          <w:color w:val="222222"/>
          <w:sz w:val="24"/>
          <w:szCs w:val="24"/>
        </w:rPr>
      </w:pPr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lastRenderedPageBreak/>
        <w:t>חתימה: ________________</w:t>
      </w:r>
    </w:p>
    <w:p w14:paraId="35B88CA8" w14:textId="77777777" w:rsidR="00A734C7" w:rsidRPr="00A734C7" w:rsidRDefault="00A734C7" w:rsidP="00A734C7">
      <w:pPr>
        <w:shd w:val="clear" w:color="auto" w:fill="FFFFFF"/>
        <w:spacing w:after="0" w:line="240" w:lineRule="auto"/>
        <w:ind w:left="401"/>
        <w:rPr>
          <w:rFonts w:ascii="Tahoma" w:eastAsia="Times New Roman" w:hAnsi="Tahoma" w:cs="David"/>
          <w:color w:val="222222"/>
          <w:sz w:val="24"/>
          <w:szCs w:val="24"/>
          <w:rtl/>
        </w:rPr>
      </w:pPr>
    </w:p>
    <w:p w14:paraId="03F8DD7B" w14:textId="77777777" w:rsidR="00A734C7" w:rsidRPr="00A734C7" w:rsidRDefault="00A734C7" w:rsidP="00A734C7">
      <w:pPr>
        <w:shd w:val="clear" w:color="auto" w:fill="FFFFFF"/>
        <w:spacing w:after="0" w:line="240" w:lineRule="auto"/>
        <w:rPr>
          <w:rFonts w:ascii="Tahoma" w:eastAsia="Times New Roman" w:hAnsi="Tahoma" w:cs="David"/>
          <w:color w:val="FF0000"/>
          <w:sz w:val="24"/>
          <w:szCs w:val="24"/>
          <w:rtl/>
        </w:rPr>
      </w:pPr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 xml:space="preserve">       שם המדריך/ה או שם מנהל/ת </w:t>
      </w:r>
      <w:proofErr w:type="spellStart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השפ"ח</w:t>
      </w:r>
      <w:proofErr w:type="spellEnd"/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: ______________ חתימה:</w:t>
      </w:r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ab/>
        <w:t>__________________</w:t>
      </w:r>
    </w:p>
    <w:p w14:paraId="7D555FFE" w14:textId="77777777" w:rsidR="00A734C7" w:rsidRPr="00A734C7" w:rsidRDefault="00A734C7" w:rsidP="00A734C7">
      <w:pPr>
        <w:shd w:val="clear" w:color="auto" w:fill="FFFFFF"/>
        <w:spacing w:after="0" w:line="240" w:lineRule="auto"/>
        <w:rPr>
          <w:rFonts w:ascii="Tahoma" w:eastAsia="Times New Roman" w:hAnsi="Tahoma" w:cs="David"/>
          <w:color w:val="FF0000"/>
          <w:sz w:val="24"/>
          <w:szCs w:val="24"/>
          <w:rtl/>
        </w:rPr>
      </w:pPr>
    </w:p>
    <w:p w14:paraId="4F5088D6" w14:textId="77777777" w:rsidR="00A734C7" w:rsidRPr="00A734C7" w:rsidRDefault="00A734C7" w:rsidP="00A734C7">
      <w:pPr>
        <w:shd w:val="clear" w:color="auto" w:fill="FFFFFF"/>
        <w:spacing w:after="0" w:line="240" w:lineRule="auto"/>
        <w:rPr>
          <w:rFonts w:ascii="Tahoma" w:eastAsia="Times New Roman" w:hAnsi="Tahoma" w:cs="David"/>
          <w:color w:val="222222"/>
          <w:sz w:val="24"/>
          <w:szCs w:val="24"/>
          <w:rtl/>
        </w:rPr>
      </w:pPr>
    </w:p>
    <w:p w14:paraId="5F9E536E" w14:textId="77777777" w:rsidR="00A734C7" w:rsidRPr="00A734C7" w:rsidRDefault="00A734C7" w:rsidP="00A734C7">
      <w:pPr>
        <w:shd w:val="clear" w:color="auto" w:fill="FFFFFF"/>
        <w:spacing w:after="120" w:line="240" w:lineRule="auto"/>
        <w:ind w:left="465"/>
        <w:rPr>
          <w:rFonts w:ascii="Tahoma" w:eastAsia="Times New Roman" w:hAnsi="Tahoma" w:cs="David"/>
          <w:color w:val="222222"/>
          <w:sz w:val="24"/>
          <w:szCs w:val="24"/>
          <w:rtl/>
        </w:rPr>
      </w:pPr>
      <w:r w:rsidRPr="00A734C7">
        <w:rPr>
          <w:rFonts w:ascii="Tahoma" w:eastAsia="Times New Roman" w:hAnsi="Tahoma" w:cs="David" w:hint="cs"/>
          <w:color w:val="222222"/>
          <w:sz w:val="24"/>
          <w:szCs w:val="24"/>
          <w:rtl/>
        </w:rPr>
        <w:t>__________________________</w:t>
      </w:r>
    </w:p>
    <w:p w14:paraId="57F38D0F" w14:textId="77777777" w:rsidR="00A734C7" w:rsidRPr="00A734C7" w:rsidRDefault="00A734C7" w:rsidP="00A734C7">
      <w:pPr>
        <w:shd w:val="clear" w:color="auto" w:fill="FFFFFF"/>
        <w:spacing w:after="0" w:line="240" w:lineRule="auto"/>
        <w:ind w:left="401"/>
        <w:rPr>
          <w:rFonts w:ascii="Tahoma" w:eastAsia="Times New Roman" w:hAnsi="Tahoma" w:cs="David"/>
          <w:color w:val="FF0000"/>
          <w:rtl/>
        </w:rPr>
      </w:pPr>
      <w:r w:rsidRPr="00A734C7">
        <w:rPr>
          <w:rFonts w:ascii="Tahoma" w:eastAsia="Times New Roman" w:hAnsi="Tahoma" w:cs="David"/>
          <w:color w:val="222222"/>
          <w:rtl/>
        </w:rPr>
        <w:t>*</w:t>
      </w:r>
      <w:r w:rsidRPr="00A734C7">
        <w:rPr>
          <w:rFonts w:ascii="Tahoma" w:eastAsia="Times New Roman" w:hAnsi="Tahoma" w:cs="David" w:hint="cs"/>
          <w:color w:val="222222"/>
          <w:rtl/>
        </w:rPr>
        <w:t>מסמך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זה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קביל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אך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ורק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כאשר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הוא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חתום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על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ידי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פסיכולוג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המסגרת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החינוכית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מטעם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השירות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הפסיכולוגי-החינוכי (רמה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א</w:t>
      </w:r>
      <w:r w:rsidRPr="00A734C7">
        <w:rPr>
          <w:rFonts w:ascii="Tahoma" w:eastAsia="Times New Roman" w:hAnsi="Tahoma" w:cs="David"/>
          <w:color w:val="222222"/>
          <w:rtl/>
        </w:rPr>
        <w:t xml:space="preserve">' </w:t>
      </w:r>
      <w:r w:rsidRPr="00A734C7">
        <w:rPr>
          <w:rFonts w:ascii="Tahoma" w:eastAsia="Times New Roman" w:hAnsi="Tahoma" w:cs="David" w:hint="cs"/>
          <w:color w:val="222222"/>
          <w:rtl/>
        </w:rPr>
        <w:t>- ראה סעיף 3.7-61 בחוזר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הוראות הקבע תשע/8(א),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"מתווה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השירות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הפסיכולוגי-החינוכי"). זוהי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המלצה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strike/>
          <w:color w:val="222222"/>
          <w:rtl/>
        </w:rPr>
        <w:t>בלבד</w:t>
      </w:r>
      <w:r w:rsidRPr="00A734C7">
        <w:rPr>
          <w:rFonts w:ascii="Tahoma" w:eastAsia="Times New Roman" w:hAnsi="Tahoma" w:cs="David" w:hint="cs"/>
          <w:color w:val="222222"/>
          <w:rtl/>
        </w:rPr>
        <w:t>,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הנוגעת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למענים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הנדרשים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לתלמיד,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ואינה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אבחנה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באשר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לסוג</w:t>
      </w:r>
      <w:r w:rsidRPr="00A734C7">
        <w:rPr>
          <w:rFonts w:ascii="Tahoma" w:eastAsia="Times New Roman" w:hAnsi="Tahoma" w:cs="David"/>
          <w:color w:val="222222"/>
          <w:rtl/>
        </w:rPr>
        <w:t xml:space="preserve"> </w:t>
      </w:r>
      <w:r w:rsidRPr="00A734C7">
        <w:rPr>
          <w:rFonts w:ascii="Tahoma" w:eastAsia="Times New Roman" w:hAnsi="Tahoma" w:cs="David" w:hint="cs"/>
          <w:color w:val="222222"/>
          <w:rtl/>
        </w:rPr>
        <w:t>המוגבלות</w:t>
      </w:r>
      <w:r w:rsidRPr="00A734C7">
        <w:rPr>
          <w:rFonts w:ascii="Tahoma" w:eastAsia="Times New Roman" w:hAnsi="Tahoma" w:cs="David"/>
          <w:color w:val="222222"/>
          <w:rtl/>
        </w:rPr>
        <w:t>.</w:t>
      </w:r>
      <w:r w:rsidRPr="00A734C7">
        <w:rPr>
          <w:rFonts w:ascii="Tahoma" w:eastAsia="Times New Roman" w:hAnsi="Tahoma" w:cs="David" w:hint="cs"/>
          <w:color w:val="222222"/>
          <w:rtl/>
        </w:rPr>
        <w:t xml:space="preserve"> </w:t>
      </w:r>
    </w:p>
    <w:p w14:paraId="35775A15" w14:textId="77777777" w:rsidR="00A734C7" w:rsidRPr="00A734C7" w:rsidRDefault="00A734C7" w:rsidP="00A734C7">
      <w:pPr>
        <w:spacing w:after="200" w:line="240" w:lineRule="auto"/>
        <w:rPr>
          <w:rFonts w:ascii="Calibri" w:eastAsia="Calibri" w:hAnsi="Calibri" w:cs="Arial"/>
          <w:color w:val="FF0000"/>
        </w:rPr>
      </w:pPr>
    </w:p>
    <w:p w14:paraId="3EC7A51B" w14:textId="77777777" w:rsidR="00292816" w:rsidRPr="00A734C7" w:rsidRDefault="00292816"/>
    <w:sectPr w:rsidR="00292816" w:rsidRPr="00A734C7" w:rsidSect="0085112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9E6"/>
    <w:multiLevelType w:val="hybridMultilevel"/>
    <w:tmpl w:val="9BFED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B56A0"/>
    <w:multiLevelType w:val="hybridMultilevel"/>
    <w:tmpl w:val="D4821310"/>
    <w:lvl w:ilvl="0" w:tplc="856C0082">
      <w:start w:val="1"/>
      <w:numFmt w:val="bullet"/>
      <w:lvlText w:val="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E1A6D41"/>
    <w:multiLevelType w:val="hybridMultilevel"/>
    <w:tmpl w:val="3766D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84505">
    <w:abstractNumId w:val="1"/>
  </w:num>
  <w:num w:numId="2" w16cid:durableId="1614243037">
    <w:abstractNumId w:val="0"/>
  </w:num>
  <w:num w:numId="3" w16cid:durableId="21759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C7"/>
    <w:rsid w:val="00292816"/>
    <w:rsid w:val="007D4A0F"/>
    <w:rsid w:val="00851126"/>
    <w:rsid w:val="00A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3C22"/>
  <w15:chartTrackingRefBased/>
  <w15:docId w15:val="{40661D0D-B2AA-4E46-BACE-BD053267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39"/>
    <w:rsid w:val="00A7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.gov.il/she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לוי</dc:creator>
  <cp:keywords/>
  <dc:description/>
  <cp:lastModifiedBy>פזית רהב ברקאי (חפר שרון)</cp:lastModifiedBy>
  <cp:revision>2</cp:revision>
  <dcterms:created xsi:type="dcterms:W3CDTF">2022-08-04T13:48:00Z</dcterms:created>
  <dcterms:modified xsi:type="dcterms:W3CDTF">2022-08-04T13:48:00Z</dcterms:modified>
</cp:coreProperties>
</file>